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ED6908" w14:textId="252E584E" w:rsidR="0069539B" w:rsidRDefault="00F61EF5">
      <w:pPr>
        <w:pStyle w:val="BodyText"/>
        <w:rPr>
          <w:rFonts w:ascii="Times New Roman"/>
          <w:sz w:val="20"/>
        </w:rPr>
      </w:pPr>
      <w:r>
        <w:rPr>
          <w:noProof/>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CA2F96">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" filled="f" stroked="f">
                <v:textbox inset="0,0,0,0">
                  <w:txbxContent>
                    <w:p w14:paraId="528C2634" w14:textId="77777777" w:rsidR="0069539B" w:rsidRDefault="00CA2F96">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CA2F96">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CA2F96">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CA2F96">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CA2F96">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CA2F96">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CA2F96">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CA2F96">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CA2F96">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CA2F96">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CA2F96">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CA2F96">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CA2F96">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CA2F96">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CA2F96">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CA2F96">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CA2F96">
      <w:pPr>
        <w:pStyle w:val="BodyText"/>
        <w:spacing w:before="9"/>
        <w:rPr>
          <w:sz w:val="12"/>
        </w:rPr>
      </w:pPr>
      <w:r>
        <w:rPr>
          <w:noProof/>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CA2F96">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" fillcolor="#ed2124" stroked="f">
                <v:textbox inset="0,0,0,0">
                  <w:txbxContent>
                    <w:p w14:paraId="2634A94B" w14:textId="77777777" w:rsidR="0069539B" w:rsidRDefault="00CA2F96">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CA2F96">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027"/>
        <w:gridCol w:w="5387"/>
        <w:gridCol w:w="3953"/>
      </w:tblGrid>
      <w:tr w:rsidR="0069539B" w14:paraId="638364D7" w14:textId="77777777" w:rsidTr="00440085">
        <w:trPr>
          <w:trHeight w:val="499"/>
        </w:trPr>
        <w:tc>
          <w:tcPr>
            <w:tcW w:w="6027" w:type="dxa"/>
          </w:tcPr>
          <w:p w14:paraId="59238983" w14:textId="77777777" w:rsidR="0069539B" w:rsidRDefault="00CA2F96">
            <w:pPr>
              <w:pStyle w:val="TableParagraph"/>
              <w:rPr>
                <w:b/>
                <w:sz w:val="28"/>
              </w:rPr>
            </w:pPr>
            <w:r>
              <w:rPr>
                <w:b/>
                <w:color w:val="231F20"/>
                <w:spacing w:val="-2"/>
                <w:sz w:val="28"/>
              </w:rPr>
              <w:t>Activity/Action</w:t>
            </w:r>
          </w:p>
        </w:tc>
        <w:tc>
          <w:tcPr>
            <w:tcW w:w="5387" w:type="dxa"/>
          </w:tcPr>
          <w:p w14:paraId="435F4BAB" w14:textId="77777777" w:rsidR="0069539B" w:rsidRDefault="00CA2F96">
            <w:pPr>
              <w:pStyle w:val="TableParagraph"/>
              <w:ind w:left="79"/>
              <w:rPr>
                <w:b/>
                <w:sz w:val="28"/>
              </w:rPr>
            </w:pPr>
            <w:r>
              <w:rPr>
                <w:b/>
                <w:color w:val="231F20"/>
                <w:spacing w:val="-2"/>
                <w:sz w:val="28"/>
              </w:rPr>
              <w:t>Impact</w:t>
            </w:r>
          </w:p>
        </w:tc>
        <w:tc>
          <w:tcPr>
            <w:tcW w:w="3953" w:type="dxa"/>
          </w:tcPr>
          <w:p w14:paraId="39E6BA3C" w14:textId="77777777" w:rsidR="0069539B" w:rsidRDefault="00CA2F96">
            <w:pPr>
              <w:pStyle w:val="TableParagraph"/>
              <w:rPr>
                <w:b/>
                <w:sz w:val="28"/>
              </w:rPr>
            </w:pPr>
            <w:r>
              <w:rPr>
                <w:b/>
                <w:color w:val="231F20"/>
                <w:spacing w:val="-2"/>
                <w:sz w:val="28"/>
              </w:rPr>
              <w:t>Comments</w:t>
            </w:r>
          </w:p>
        </w:tc>
      </w:tr>
      <w:tr w:rsidR="0069539B" w14:paraId="63C84A28" w14:textId="77777777" w:rsidTr="00440085">
        <w:trPr>
          <w:trHeight w:val="3541"/>
        </w:trPr>
        <w:tc>
          <w:tcPr>
            <w:tcW w:w="6027" w:type="dxa"/>
          </w:tcPr>
          <w:p w14:paraId="05AF5B7F" w14:textId="74C58359" w:rsidR="001F70DF" w:rsidRPr="006D3533" w:rsidRDefault="001F70DF" w:rsidP="001F70DF">
            <w:pPr>
              <w:pStyle w:val="NoSpacing"/>
              <w:rPr>
                <w:b/>
                <w:lang w:val="en" w:eastAsia="en-GB"/>
              </w:rPr>
            </w:pPr>
            <w:r w:rsidRPr="006D3533">
              <w:rPr>
                <w:b/>
                <w:lang w:val="en" w:eastAsia="en-GB"/>
              </w:rPr>
              <w:t>There are 5 key indicators that schools should work towards</w:t>
            </w:r>
            <w:r w:rsidR="00660479">
              <w:rPr>
                <w:b/>
                <w:lang w:val="en" w:eastAsia="en-GB"/>
              </w:rPr>
              <w:t xml:space="preserve"> were</w:t>
            </w:r>
            <w:r w:rsidRPr="006D3533">
              <w:rPr>
                <w:b/>
                <w:lang w:val="en" w:eastAsia="en-GB"/>
              </w:rPr>
              <w:t>:</w:t>
            </w:r>
          </w:p>
          <w:p w14:paraId="3355C777" w14:textId="77777777" w:rsidR="001F70DF" w:rsidRPr="006856CA" w:rsidRDefault="001F70DF" w:rsidP="001F70DF">
            <w:pPr>
              <w:pStyle w:val="NoSpacing"/>
              <w:numPr>
                <w:ilvl w:val="0"/>
                <w:numId w:val="2"/>
              </w:numPr>
              <w:rPr>
                <w:lang w:val="en" w:eastAsia="en-GB"/>
              </w:rPr>
            </w:pPr>
            <w:r w:rsidRPr="006856CA">
              <w:rPr>
                <w:lang w:val="en" w:eastAsia="en-GB"/>
              </w:rPr>
              <w:t>The engagement of all pupils</w:t>
            </w:r>
            <w:r>
              <w:rPr>
                <w:lang w:val="en" w:eastAsia="en-GB"/>
              </w:rPr>
              <w:t xml:space="preserve"> in regular physical activity.</w:t>
            </w:r>
          </w:p>
          <w:p w14:paraId="7CD20023" w14:textId="77777777" w:rsidR="001F70DF" w:rsidRPr="006856CA" w:rsidRDefault="001F70DF" w:rsidP="001F70DF">
            <w:pPr>
              <w:pStyle w:val="NoSpacing"/>
              <w:numPr>
                <w:ilvl w:val="0"/>
                <w:numId w:val="2"/>
              </w:numPr>
              <w:rPr>
                <w:lang w:val="en" w:eastAsia="en-GB"/>
              </w:rPr>
            </w:pPr>
            <w:r w:rsidRPr="006856CA">
              <w:rPr>
                <w:lang w:val="en" w:eastAsia="en-GB"/>
              </w:rPr>
              <w:t>The profile of PE and sport is raised across the school as a tool for whole-school improvement</w:t>
            </w:r>
            <w:r>
              <w:rPr>
                <w:lang w:val="en" w:eastAsia="en-GB"/>
              </w:rPr>
              <w:t>.</w:t>
            </w:r>
          </w:p>
          <w:p w14:paraId="1F5C2BBD" w14:textId="77777777" w:rsidR="001F70DF" w:rsidRPr="006856CA" w:rsidRDefault="001F70DF" w:rsidP="001F70DF">
            <w:pPr>
              <w:pStyle w:val="NoSpacing"/>
              <w:numPr>
                <w:ilvl w:val="0"/>
                <w:numId w:val="2"/>
              </w:numPr>
              <w:rPr>
                <w:lang w:val="en" w:eastAsia="en-GB"/>
              </w:rPr>
            </w:pPr>
            <w:r w:rsidRPr="006856CA">
              <w:rPr>
                <w:lang w:val="en" w:eastAsia="en-GB"/>
              </w:rPr>
              <w:t>Increased confidence, knowledge and skills of all staff in teaching PE and sport</w:t>
            </w:r>
            <w:r>
              <w:rPr>
                <w:lang w:val="en" w:eastAsia="en-GB"/>
              </w:rPr>
              <w:t xml:space="preserve">, to support sustainable improvements. </w:t>
            </w:r>
          </w:p>
          <w:p w14:paraId="2E06B03A" w14:textId="77777777" w:rsidR="001F70DF" w:rsidRPr="006856CA" w:rsidRDefault="001F70DF" w:rsidP="001F70DF">
            <w:pPr>
              <w:pStyle w:val="NoSpacing"/>
              <w:numPr>
                <w:ilvl w:val="0"/>
                <w:numId w:val="2"/>
              </w:numPr>
              <w:rPr>
                <w:lang w:val="en" w:eastAsia="en-GB"/>
              </w:rPr>
            </w:pPr>
            <w:r w:rsidRPr="006856CA">
              <w:rPr>
                <w:lang w:val="en" w:eastAsia="en-GB"/>
              </w:rPr>
              <w:t>Broader experience of a range of sports and activities offered to all pupils</w:t>
            </w:r>
            <w:r>
              <w:rPr>
                <w:lang w:val="en" w:eastAsia="en-GB"/>
              </w:rPr>
              <w:t>.</w:t>
            </w:r>
          </w:p>
          <w:p w14:paraId="51A36E3F" w14:textId="1F488DA6" w:rsidR="001F70DF" w:rsidRDefault="001F70DF" w:rsidP="001F70DF">
            <w:pPr>
              <w:pStyle w:val="NoSpacing"/>
              <w:numPr>
                <w:ilvl w:val="0"/>
                <w:numId w:val="2"/>
              </w:numPr>
              <w:rPr>
                <w:lang w:val="en" w:eastAsia="en-GB"/>
              </w:rPr>
            </w:pPr>
            <w:r w:rsidRPr="006856CA">
              <w:rPr>
                <w:lang w:val="en" w:eastAsia="en-GB"/>
              </w:rPr>
              <w:t>Increased participation in competitive sport</w:t>
            </w:r>
            <w:r>
              <w:rPr>
                <w:lang w:val="en" w:eastAsia="en-GB"/>
              </w:rPr>
              <w:t>.</w:t>
            </w:r>
          </w:p>
          <w:p w14:paraId="42C06C2A" w14:textId="77777777" w:rsidR="0069539B" w:rsidRDefault="0069539B" w:rsidP="00660479">
            <w:pPr>
              <w:pStyle w:val="NoSpacing"/>
              <w:ind w:left="720"/>
              <w:rPr>
                <w:rFonts w:ascii="Times New Roman"/>
                <w:sz w:val="28"/>
              </w:rPr>
            </w:pPr>
          </w:p>
        </w:tc>
        <w:tc>
          <w:tcPr>
            <w:tcW w:w="5387" w:type="dxa"/>
          </w:tcPr>
          <w:p w14:paraId="15492B4C" w14:textId="77777777" w:rsidR="0069539B" w:rsidRPr="00660479" w:rsidRDefault="0069539B">
            <w:pPr>
              <w:pStyle w:val="TableParagraph"/>
              <w:spacing w:before="0"/>
              <w:ind w:left="0"/>
              <w:rPr>
                <w:rFonts w:asciiTheme="minorHAnsi" w:hAnsiTheme="minorHAnsi" w:cstheme="minorHAnsi"/>
              </w:rPr>
            </w:pPr>
          </w:p>
          <w:p w14:paraId="56B1388F" w14:textId="77777777" w:rsidR="001F70DF" w:rsidRPr="00660479" w:rsidRDefault="001F70DF">
            <w:pPr>
              <w:pStyle w:val="TableParagraph"/>
              <w:spacing w:before="0"/>
              <w:ind w:left="0"/>
              <w:rPr>
                <w:rFonts w:asciiTheme="minorHAnsi" w:hAnsiTheme="minorHAnsi" w:cstheme="minorHAnsi"/>
              </w:rPr>
            </w:pPr>
          </w:p>
          <w:p w14:paraId="70D516BC" w14:textId="29244C7D" w:rsidR="00660479" w:rsidRDefault="001F70DF" w:rsidP="00440085">
            <w:pPr>
              <w:pStyle w:val="TableParagraph"/>
              <w:numPr>
                <w:ilvl w:val="0"/>
                <w:numId w:val="8"/>
              </w:numPr>
              <w:spacing w:before="0"/>
              <w:rPr>
                <w:rFonts w:asciiTheme="minorHAnsi" w:hAnsiTheme="minorHAnsi" w:cstheme="minorHAnsi"/>
              </w:rPr>
            </w:pPr>
            <w:r w:rsidRPr="00660479">
              <w:rPr>
                <w:rFonts w:asciiTheme="minorHAnsi" w:hAnsiTheme="minorHAnsi" w:cstheme="minorHAnsi"/>
              </w:rPr>
              <w:t>See Sports Premium Deve</w:t>
            </w:r>
            <w:r w:rsidR="00660479">
              <w:rPr>
                <w:rFonts w:asciiTheme="minorHAnsi" w:hAnsiTheme="minorHAnsi" w:cstheme="minorHAnsi"/>
              </w:rPr>
              <w:t>l</w:t>
            </w:r>
            <w:r w:rsidRPr="00660479">
              <w:rPr>
                <w:rFonts w:asciiTheme="minorHAnsi" w:hAnsiTheme="minorHAnsi" w:cstheme="minorHAnsi"/>
              </w:rPr>
              <w:t>o</w:t>
            </w:r>
            <w:r w:rsidR="00660479">
              <w:rPr>
                <w:rFonts w:asciiTheme="minorHAnsi" w:hAnsiTheme="minorHAnsi" w:cstheme="minorHAnsi"/>
              </w:rPr>
              <w:t>p</w:t>
            </w:r>
            <w:r w:rsidRPr="00660479">
              <w:rPr>
                <w:rFonts w:asciiTheme="minorHAnsi" w:hAnsiTheme="minorHAnsi" w:cstheme="minorHAnsi"/>
              </w:rPr>
              <w:t>ment P</w:t>
            </w:r>
            <w:r w:rsidR="00660479">
              <w:rPr>
                <w:rFonts w:asciiTheme="minorHAnsi" w:hAnsiTheme="minorHAnsi" w:cstheme="minorHAnsi"/>
              </w:rPr>
              <w:t>la</w:t>
            </w:r>
            <w:r w:rsidRPr="00660479">
              <w:rPr>
                <w:rFonts w:asciiTheme="minorHAnsi" w:hAnsiTheme="minorHAnsi" w:cstheme="minorHAnsi"/>
              </w:rPr>
              <w:t>n 2023 23</w:t>
            </w:r>
            <w:r w:rsidR="00660479">
              <w:rPr>
                <w:rFonts w:asciiTheme="minorHAnsi" w:hAnsiTheme="minorHAnsi" w:cstheme="minorHAnsi"/>
              </w:rPr>
              <w:t xml:space="preserve"> for impact and progress against these 5</w:t>
            </w:r>
            <w:r w:rsidR="00440085">
              <w:rPr>
                <w:rFonts w:asciiTheme="minorHAnsi" w:hAnsiTheme="minorHAnsi" w:cstheme="minorHAnsi"/>
              </w:rPr>
              <w:t xml:space="preserve"> </w:t>
            </w:r>
            <w:r w:rsidR="00660479">
              <w:rPr>
                <w:rFonts w:asciiTheme="minorHAnsi" w:hAnsiTheme="minorHAnsi" w:cstheme="minorHAnsi"/>
              </w:rPr>
              <w:t>indicators</w:t>
            </w:r>
          </w:p>
          <w:p w14:paraId="6B025BD9" w14:textId="633B3109" w:rsidR="001F70DF" w:rsidRPr="00440085" w:rsidRDefault="00660479" w:rsidP="00440085">
            <w:pPr>
              <w:pStyle w:val="TableParagraph"/>
              <w:numPr>
                <w:ilvl w:val="0"/>
                <w:numId w:val="8"/>
              </w:numPr>
              <w:spacing w:before="0"/>
              <w:rPr>
                <w:rFonts w:asciiTheme="minorHAnsi" w:hAnsiTheme="minorHAnsi" w:cstheme="minorHAnsi"/>
              </w:rPr>
            </w:pPr>
            <w:r w:rsidRPr="00440085">
              <w:rPr>
                <w:rFonts w:asciiTheme="minorHAnsi" w:hAnsiTheme="minorHAnsi" w:cstheme="minorHAnsi"/>
              </w:rPr>
              <w:t>(On our website)</w:t>
            </w:r>
          </w:p>
        </w:tc>
        <w:tc>
          <w:tcPr>
            <w:tcW w:w="3953" w:type="dxa"/>
          </w:tcPr>
          <w:p w14:paraId="3239084C" w14:textId="57A3D51E" w:rsidR="00660479" w:rsidRDefault="00660479">
            <w:pPr>
              <w:pStyle w:val="TableParagraph"/>
              <w:spacing w:before="0"/>
              <w:ind w:left="0"/>
              <w:rPr>
                <w:rFonts w:asciiTheme="minorHAnsi" w:hAnsiTheme="minorHAnsi" w:cstheme="minorHAnsi"/>
              </w:rPr>
            </w:pPr>
          </w:p>
          <w:p w14:paraId="4333CC3F" w14:textId="77777777" w:rsidR="00311824" w:rsidRDefault="00311824">
            <w:pPr>
              <w:pStyle w:val="TableParagraph"/>
              <w:spacing w:before="0"/>
              <w:ind w:left="0"/>
              <w:rPr>
                <w:rFonts w:asciiTheme="minorHAnsi" w:hAnsiTheme="minorHAnsi" w:cstheme="minorHAnsi"/>
              </w:rPr>
            </w:pPr>
          </w:p>
          <w:p w14:paraId="548A96CE" w14:textId="476A8CFA" w:rsidR="0069539B" w:rsidRPr="00660479" w:rsidRDefault="00660479" w:rsidP="00440085">
            <w:pPr>
              <w:pStyle w:val="TableParagraph"/>
              <w:numPr>
                <w:ilvl w:val="0"/>
                <w:numId w:val="8"/>
              </w:numPr>
              <w:spacing w:before="0"/>
              <w:rPr>
                <w:rFonts w:asciiTheme="minorHAnsi" w:hAnsiTheme="minorHAnsi" w:cstheme="minorHAnsi"/>
              </w:rPr>
            </w:pPr>
            <w:r w:rsidRPr="00660479">
              <w:rPr>
                <w:rFonts w:asciiTheme="minorHAnsi" w:hAnsiTheme="minorHAnsi" w:cstheme="minorHAnsi"/>
              </w:rPr>
              <w:t>Ongoing actions have bee</w:t>
            </w:r>
            <w:r>
              <w:rPr>
                <w:rFonts w:asciiTheme="minorHAnsi" w:hAnsiTheme="minorHAnsi" w:cstheme="minorHAnsi"/>
              </w:rPr>
              <w:t>n</w:t>
            </w:r>
            <w:r w:rsidRPr="00660479">
              <w:rPr>
                <w:rFonts w:asciiTheme="minorHAnsi" w:hAnsiTheme="minorHAnsi" w:cstheme="minorHAnsi"/>
              </w:rPr>
              <w:t xml:space="preserve"> prioritized in this plan </w:t>
            </w:r>
            <w:r>
              <w:rPr>
                <w:rFonts w:asciiTheme="minorHAnsi" w:hAnsiTheme="minorHAnsi" w:cstheme="minorHAnsi"/>
              </w:rPr>
              <w:t xml:space="preserve">for </w:t>
            </w:r>
            <w:r w:rsidRPr="00660479">
              <w:rPr>
                <w:rFonts w:asciiTheme="minorHAnsi" w:hAnsiTheme="minorHAnsi" w:cstheme="minorHAnsi"/>
              </w:rPr>
              <w:t>2</w:t>
            </w:r>
            <w:r>
              <w:rPr>
                <w:rFonts w:asciiTheme="minorHAnsi" w:hAnsiTheme="minorHAnsi" w:cstheme="minorHAnsi"/>
              </w:rPr>
              <w:t>0</w:t>
            </w:r>
            <w:r w:rsidRPr="00660479">
              <w:rPr>
                <w:rFonts w:asciiTheme="minorHAnsi" w:hAnsiTheme="minorHAnsi" w:cstheme="minorHAnsi"/>
              </w:rPr>
              <w:t xml:space="preserve">23 </w:t>
            </w:r>
            <w:r>
              <w:rPr>
                <w:rFonts w:asciiTheme="minorHAnsi" w:hAnsiTheme="minorHAnsi" w:cstheme="minorHAnsi"/>
              </w:rPr>
              <w:t>2</w:t>
            </w:r>
            <w:r w:rsidRPr="00660479">
              <w:rPr>
                <w:rFonts w:asciiTheme="minorHAnsi" w:hAnsiTheme="minorHAnsi" w:cstheme="minorHAnsi"/>
              </w:rPr>
              <w:t>4</w:t>
            </w:r>
          </w:p>
        </w:tc>
      </w:tr>
    </w:tbl>
    <w:p w14:paraId="15D1BAE6" w14:textId="77777777" w:rsidR="0069539B" w:rsidRDefault="0069539B">
      <w:pPr>
        <w:rPr>
          <w:rFonts w:ascii="Times New Roman"/>
          <w:sz w:val="28"/>
        </w:rPr>
        <w:sectPr w:rsidR="0069539B">
          <w:footerReference w:type="default" r:id="rId11"/>
          <w:pgSz w:w="16840" w:h="11910" w:orient="landscape"/>
          <w:pgMar w:top="640" w:right="580" w:bottom="640" w:left="540" w:header="0" w:footer="440" w:gutter="0"/>
          <w:cols w:space="720"/>
        </w:sectPr>
      </w:pPr>
    </w:p>
    <w:p w14:paraId="29FBBF48" w14:textId="77777777" w:rsidR="0069539B" w:rsidRDefault="00CA2F96">
      <w:pPr>
        <w:pStyle w:val="BodyText"/>
        <w:ind w:left="123"/>
        <w:rPr>
          <w:sz w:val="20"/>
        </w:rPr>
      </w:pPr>
      <w:r>
        <w:rPr>
          <w:noProof/>
          <w:sz w:val="20"/>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CA2F96">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" fillcolor="#ed2124" stroked="f">
                <v:textbox inset="0,0,0,0">
                  <w:txbxContent>
                    <w:p w14:paraId="7C27775F" w14:textId="77777777" w:rsidR="0069539B" w:rsidRDefault="00CA2F96">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30B3E660" w:rsidR="0069539B" w:rsidRDefault="00CA2F96">
      <w:pPr>
        <w:pStyle w:val="BodyText"/>
        <w:spacing w:line="331" w:lineRule="exact"/>
        <w:ind w:left="180"/>
        <w:rPr>
          <w:color w:val="231F20"/>
          <w:spacing w:val="-2"/>
          <w:sz w:val="22"/>
          <w:szCs w:val="22"/>
        </w:rPr>
      </w:pPr>
      <w:r w:rsidRPr="008D1D70">
        <w:rPr>
          <w:color w:val="231F20"/>
          <w:sz w:val="22"/>
          <w:szCs w:val="22"/>
        </w:rPr>
        <w:t>This</w:t>
      </w:r>
      <w:r w:rsidRPr="008D1D70">
        <w:rPr>
          <w:color w:val="231F20"/>
          <w:spacing w:val="-6"/>
          <w:sz w:val="22"/>
          <w:szCs w:val="22"/>
        </w:rPr>
        <w:t xml:space="preserve"> </w:t>
      </w:r>
      <w:r w:rsidRPr="008D1D70">
        <w:rPr>
          <w:color w:val="231F20"/>
          <w:sz w:val="22"/>
          <w:szCs w:val="22"/>
        </w:rPr>
        <w:t>planning</w:t>
      </w:r>
      <w:r w:rsidRPr="008D1D70">
        <w:rPr>
          <w:color w:val="231F20"/>
          <w:spacing w:val="-4"/>
          <w:sz w:val="22"/>
          <w:szCs w:val="22"/>
        </w:rPr>
        <w:t xml:space="preserve"> </w:t>
      </w:r>
      <w:r w:rsidRPr="008D1D70">
        <w:rPr>
          <w:color w:val="231F20"/>
          <w:sz w:val="22"/>
          <w:szCs w:val="22"/>
        </w:rPr>
        <w:t>template</w:t>
      </w:r>
      <w:r w:rsidRPr="008D1D70">
        <w:rPr>
          <w:color w:val="231F20"/>
          <w:spacing w:val="-5"/>
          <w:sz w:val="22"/>
          <w:szCs w:val="22"/>
        </w:rPr>
        <w:t xml:space="preserve"> </w:t>
      </w:r>
      <w:r w:rsidRPr="008D1D70">
        <w:rPr>
          <w:color w:val="231F20"/>
          <w:sz w:val="22"/>
          <w:szCs w:val="22"/>
        </w:rPr>
        <w:t>will</w:t>
      </w:r>
      <w:r w:rsidRPr="008D1D70">
        <w:rPr>
          <w:color w:val="231F20"/>
          <w:spacing w:val="-5"/>
          <w:sz w:val="22"/>
          <w:szCs w:val="22"/>
        </w:rPr>
        <w:t xml:space="preserve"> </w:t>
      </w:r>
      <w:r w:rsidRPr="008D1D70">
        <w:rPr>
          <w:color w:val="231F20"/>
          <w:sz w:val="22"/>
          <w:szCs w:val="22"/>
        </w:rPr>
        <w:t>allow</w:t>
      </w:r>
      <w:r w:rsidRPr="008D1D70">
        <w:rPr>
          <w:color w:val="231F20"/>
          <w:spacing w:val="-5"/>
          <w:sz w:val="22"/>
          <w:szCs w:val="22"/>
        </w:rPr>
        <w:t xml:space="preserve"> </w:t>
      </w:r>
      <w:r w:rsidRPr="008D1D70">
        <w:rPr>
          <w:color w:val="231F20"/>
          <w:sz w:val="22"/>
          <w:szCs w:val="22"/>
        </w:rPr>
        <w:t>schools</w:t>
      </w:r>
      <w:r w:rsidRPr="008D1D70">
        <w:rPr>
          <w:color w:val="231F20"/>
          <w:spacing w:val="-5"/>
          <w:sz w:val="22"/>
          <w:szCs w:val="22"/>
        </w:rPr>
        <w:t xml:space="preserve"> </w:t>
      </w:r>
      <w:r w:rsidRPr="008D1D70">
        <w:rPr>
          <w:color w:val="231F20"/>
          <w:sz w:val="22"/>
          <w:szCs w:val="22"/>
        </w:rPr>
        <w:t>to</w:t>
      </w:r>
      <w:r w:rsidRPr="008D1D70">
        <w:rPr>
          <w:color w:val="231F20"/>
          <w:spacing w:val="-5"/>
          <w:sz w:val="22"/>
          <w:szCs w:val="22"/>
        </w:rPr>
        <w:t xml:space="preserve"> </w:t>
      </w:r>
      <w:r w:rsidRPr="008D1D70">
        <w:rPr>
          <w:color w:val="231F20"/>
          <w:sz w:val="22"/>
          <w:szCs w:val="22"/>
        </w:rPr>
        <w:t>accurately</w:t>
      </w:r>
      <w:r w:rsidRPr="008D1D70">
        <w:rPr>
          <w:color w:val="231F20"/>
          <w:spacing w:val="-5"/>
          <w:sz w:val="22"/>
          <w:szCs w:val="22"/>
        </w:rPr>
        <w:t xml:space="preserve"> </w:t>
      </w:r>
      <w:r w:rsidRPr="008D1D70">
        <w:rPr>
          <w:color w:val="231F20"/>
          <w:sz w:val="22"/>
          <w:szCs w:val="22"/>
        </w:rPr>
        <w:t>plan</w:t>
      </w:r>
      <w:r w:rsidRPr="008D1D70">
        <w:rPr>
          <w:color w:val="231F20"/>
          <w:spacing w:val="-5"/>
          <w:sz w:val="22"/>
          <w:szCs w:val="22"/>
        </w:rPr>
        <w:t xml:space="preserve"> </w:t>
      </w:r>
      <w:r w:rsidRPr="008D1D70">
        <w:rPr>
          <w:color w:val="231F20"/>
          <w:sz w:val="22"/>
          <w:szCs w:val="22"/>
        </w:rPr>
        <w:t>their</w:t>
      </w:r>
      <w:r w:rsidRPr="008D1D70">
        <w:rPr>
          <w:color w:val="231F20"/>
          <w:spacing w:val="-4"/>
          <w:sz w:val="22"/>
          <w:szCs w:val="22"/>
        </w:rPr>
        <w:t xml:space="preserve"> </w:t>
      </w:r>
      <w:r w:rsidRPr="008D1D70">
        <w:rPr>
          <w:color w:val="231F20"/>
          <w:spacing w:val="-2"/>
          <w:sz w:val="22"/>
          <w:szCs w:val="22"/>
        </w:rPr>
        <w:t>spending.</w:t>
      </w:r>
    </w:p>
    <w:p w14:paraId="0099C938" w14:textId="77777777" w:rsidR="00311824" w:rsidRPr="008D1D70" w:rsidRDefault="00311824">
      <w:pPr>
        <w:pStyle w:val="BodyText"/>
        <w:spacing w:line="331" w:lineRule="exact"/>
        <w:ind w:left="180"/>
        <w:rPr>
          <w:color w:val="231F20"/>
          <w:spacing w:val="-2"/>
          <w:sz w:val="22"/>
          <w:szCs w:val="22"/>
        </w:rPr>
      </w:pPr>
    </w:p>
    <w:p w14:paraId="1B8E3082" w14:textId="6028E53E" w:rsidR="00440085" w:rsidRPr="00440085" w:rsidRDefault="00440085" w:rsidP="00311824">
      <w:pPr>
        <w:pStyle w:val="NoSpacing"/>
        <w:rPr>
          <w:lang w:eastAsia="en-GB"/>
        </w:rPr>
      </w:pPr>
      <w:r w:rsidRPr="00440085">
        <w:rPr>
          <w:lang w:eastAsia="en-GB"/>
        </w:rPr>
        <w:t>The </w:t>
      </w:r>
      <w:hyperlink r:id="rId12" w:history="1">
        <w:r w:rsidRPr="00440085">
          <w:rPr>
            <w:color w:val="1D70B8"/>
            <w:u w:val="single"/>
            <w:lang w:eastAsia="en-GB"/>
          </w:rPr>
          <w:t>Childhood Obesity Plan</w:t>
        </w:r>
      </w:hyperlink>
      <w:r w:rsidRPr="00440085">
        <w:rPr>
          <w:lang w:eastAsia="en-GB"/>
        </w:rPr>
        <w:t> says that at least 30 minutes of daily activity should take place in schools.</w:t>
      </w:r>
      <w:r w:rsidR="00311824">
        <w:rPr>
          <w:lang w:eastAsia="en-GB"/>
        </w:rPr>
        <w:t xml:space="preserve"> </w:t>
      </w:r>
      <w:r w:rsidRPr="00440085">
        <w:rPr>
          <w:lang w:eastAsia="en-GB"/>
        </w:rPr>
        <w:t xml:space="preserve">All children should have equal access to high-quality PE provision and opportunities to experience and participate in a wide range of sports and physical activities. </w:t>
      </w:r>
    </w:p>
    <w:p w14:paraId="7BAF81B0" w14:textId="655F2D18" w:rsidR="00440085" w:rsidRPr="00440085" w:rsidRDefault="00440085" w:rsidP="00311824">
      <w:pPr>
        <w:pStyle w:val="NoSpacing"/>
        <w:rPr>
          <w:lang w:eastAsia="en-GB"/>
        </w:rPr>
      </w:pPr>
      <w:r w:rsidRPr="00440085">
        <w:rPr>
          <w:lang w:eastAsia="en-GB"/>
        </w:rPr>
        <w:t>Schools should use the PE and sport premium funding to help achieve these aims. They should use it to make additional and sustainable improvements to the PE, sport and physical activity they provide, such as</w:t>
      </w:r>
      <w:r w:rsidR="00311824">
        <w:rPr>
          <w:lang w:eastAsia="en-GB"/>
        </w:rPr>
        <w:t xml:space="preserve"> </w:t>
      </w:r>
      <w:r w:rsidRPr="00440085">
        <w:rPr>
          <w:rFonts w:eastAsia="Times New Roman" w:cstheme="minorHAnsi"/>
          <w:color w:val="0B0C0C"/>
          <w:lang w:eastAsia="en-GB"/>
        </w:rPr>
        <w:t>funding high-quality PE and sport for at least 2 hours a week, complemented by a wide range of extracurricular sport and competitive opportunities</w:t>
      </w:r>
      <w:r w:rsidR="00311824">
        <w:rPr>
          <w:rFonts w:eastAsia="Times New Roman" w:cstheme="minorHAnsi"/>
          <w:color w:val="0B0C0C"/>
          <w:lang w:eastAsia="en-GB"/>
        </w:rPr>
        <w:t xml:space="preserve"> and </w:t>
      </w:r>
      <w:r w:rsidRPr="00440085">
        <w:rPr>
          <w:rFonts w:eastAsia="Times New Roman" w:cstheme="minorHAnsi"/>
          <w:color w:val="0B0C0C"/>
          <w:lang w:eastAsia="en-GB"/>
        </w:rPr>
        <w:t>providing or improving equal access to sport for boys and girls</w:t>
      </w:r>
    </w:p>
    <w:p w14:paraId="170F43BC" w14:textId="77777777" w:rsidR="00440085" w:rsidRPr="00440085" w:rsidRDefault="00440085" w:rsidP="00440085">
      <w:pPr>
        <w:widowControl/>
        <w:shd w:val="clear" w:color="auto" w:fill="FFFFFF"/>
        <w:autoSpaceDE/>
        <w:autoSpaceDN/>
        <w:spacing w:before="300" w:after="300"/>
        <w:rPr>
          <w:rFonts w:asciiTheme="minorHAnsi" w:eastAsia="Times New Roman" w:hAnsiTheme="minorHAnsi" w:cstheme="minorHAnsi"/>
          <w:color w:val="0B0C0C"/>
          <w:lang w:val="en-GB" w:eastAsia="en-GB"/>
        </w:rPr>
      </w:pPr>
      <w:r w:rsidRPr="00440085">
        <w:rPr>
          <w:rFonts w:asciiTheme="minorHAnsi" w:eastAsia="Times New Roman" w:hAnsiTheme="minorHAnsi" w:cstheme="minorHAnsi"/>
          <w:color w:val="0B0C0C"/>
          <w:lang w:val="en-GB" w:eastAsia="en-GB"/>
        </w:rPr>
        <w:t>Schools should prioritise PE and sport premium spending to improve in the following 5 key areas:</w:t>
      </w:r>
    </w:p>
    <w:p w14:paraId="24CEB37A" w14:textId="77777777" w:rsidR="00311824" w:rsidRDefault="00440085" w:rsidP="00311824">
      <w:pPr>
        <w:pStyle w:val="NoSpacing"/>
        <w:numPr>
          <w:ilvl w:val="0"/>
          <w:numId w:val="9"/>
        </w:numPr>
        <w:rPr>
          <w:lang w:eastAsia="en-GB"/>
        </w:rPr>
      </w:pPr>
      <w:r w:rsidRPr="00440085">
        <w:rPr>
          <w:lang w:eastAsia="en-GB"/>
        </w:rPr>
        <w:t>increasing all staff’s confidence, knowledge and skills in teaching PE and sport</w:t>
      </w:r>
    </w:p>
    <w:p w14:paraId="4BFCD600" w14:textId="77777777" w:rsidR="00311824" w:rsidRDefault="00440085" w:rsidP="00311824">
      <w:pPr>
        <w:pStyle w:val="NoSpacing"/>
        <w:numPr>
          <w:ilvl w:val="0"/>
          <w:numId w:val="9"/>
        </w:numPr>
        <w:rPr>
          <w:lang w:eastAsia="en-GB"/>
        </w:rPr>
      </w:pPr>
      <w:r w:rsidRPr="00440085">
        <w:rPr>
          <w:lang w:eastAsia="en-GB"/>
        </w:rPr>
        <w:t>increasing engagement of all pupils in regular physical activity and sport</w:t>
      </w:r>
    </w:p>
    <w:p w14:paraId="56A7D743" w14:textId="77777777" w:rsidR="00311824" w:rsidRDefault="00440085" w:rsidP="00311824">
      <w:pPr>
        <w:pStyle w:val="NoSpacing"/>
        <w:numPr>
          <w:ilvl w:val="0"/>
          <w:numId w:val="9"/>
        </w:numPr>
        <w:rPr>
          <w:lang w:eastAsia="en-GB"/>
        </w:rPr>
      </w:pPr>
      <w:r w:rsidRPr="00440085">
        <w:rPr>
          <w:lang w:eastAsia="en-GB"/>
        </w:rPr>
        <w:t>raising the profile of PE and sport across the school, to support whole school improvement</w:t>
      </w:r>
    </w:p>
    <w:p w14:paraId="42EF1E3E" w14:textId="77777777" w:rsidR="00311824" w:rsidRDefault="00440085" w:rsidP="00311824">
      <w:pPr>
        <w:pStyle w:val="NoSpacing"/>
        <w:numPr>
          <w:ilvl w:val="0"/>
          <w:numId w:val="9"/>
        </w:numPr>
        <w:rPr>
          <w:lang w:eastAsia="en-GB"/>
        </w:rPr>
      </w:pPr>
      <w:r w:rsidRPr="00440085">
        <w:rPr>
          <w:lang w:eastAsia="en-GB"/>
        </w:rPr>
        <w:t>offer a broader and more equal experience of a range of sports and physical activities to all pupils</w:t>
      </w:r>
    </w:p>
    <w:p w14:paraId="03A0B658" w14:textId="651DCA84" w:rsidR="00440085" w:rsidRPr="00440085" w:rsidRDefault="00440085" w:rsidP="00311824">
      <w:pPr>
        <w:pStyle w:val="NoSpacing"/>
        <w:numPr>
          <w:ilvl w:val="0"/>
          <w:numId w:val="9"/>
        </w:numPr>
        <w:rPr>
          <w:lang w:eastAsia="en-GB"/>
        </w:rPr>
      </w:pPr>
      <w:r w:rsidRPr="00440085">
        <w:rPr>
          <w:lang w:eastAsia="en-GB"/>
        </w:rPr>
        <w:t>increase participation in competitive sport</w:t>
      </w:r>
    </w:p>
    <w:p w14:paraId="5FBED922" w14:textId="77777777" w:rsidR="00440085" w:rsidRPr="00440085" w:rsidRDefault="00440085" w:rsidP="00440085">
      <w:pPr>
        <w:pStyle w:val="NormalWeb"/>
        <w:shd w:val="clear" w:color="auto" w:fill="FFFFFF"/>
        <w:spacing w:before="300" w:beforeAutospacing="0" w:after="300" w:afterAutospacing="0"/>
        <w:rPr>
          <w:rFonts w:asciiTheme="minorHAnsi" w:hAnsiTheme="minorHAnsi" w:cstheme="minorHAnsi"/>
          <w:color w:val="0B0C0C"/>
          <w:sz w:val="22"/>
          <w:szCs w:val="22"/>
        </w:rPr>
      </w:pPr>
      <w:r w:rsidRPr="00440085">
        <w:rPr>
          <w:rFonts w:asciiTheme="minorHAnsi" w:hAnsiTheme="minorHAnsi" w:cstheme="minorHAnsi"/>
          <w:color w:val="0B0C0C"/>
          <w:sz w:val="22"/>
          <w:szCs w:val="22"/>
        </w:rPr>
        <w:t>Schools can also:</w:t>
      </w:r>
    </w:p>
    <w:p w14:paraId="379CE8D6" w14:textId="77777777" w:rsidR="00440085" w:rsidRPr="00440085" w:rsidRDefault="00440085" w:rsidP="00311824">
      <w:pPr>
        <w:pStyle w:val="NoSpacing"/>
        <w:numPr>
          <w:ilvl w:val="0"/>
          <w:numId w:val="11"/>
        </w:numPr>
      </w:pPr>
      <w:r w:rsidRPr="00440085">
        <w:t>embed physical activity into the school day by encouraging active travel to and from school and having active break times</w:t>
      </w:r>
    </w:p>
    <w:p w14:paraId="199D1A68" w14:textId="77777777" w:rsidR="00440085" w:rsidRPr="00440085" w:rsidRDefault="00440085" w:rsidP="00311824">
      <w:pPr>
        <w:pStyle w:val="NoSpacing"/>
        <w:numPr>
          <w:ilvl w:val="0"/>
          <w:numId w:val="11"/>
        </w:numPr>
      </w:pPr>
      <w:r w:rsidRPr="00440085">
        <w:t>provide targeted activities or support to involve and encourage the least active children</w:t>
      </w:r>
    </w:p>
    <w:p w14:paraId="3B0AD841" w14:textId="77777777" w:rsidR="00440085" w:rsidRPr="00440085" w:rsidRDefault="00440085" w:rsidP="00311824">
      <w:pPr>
        <w:pStyle w:val="NoSpacing"/>
        <w:numPr>
          <w:ilvl w:val="0"/>
          <w:numId w:val="11"/>
        </w:numPr>
      </w:pPr>
      <w:r w:rsidRPr="00440085">
        <w:t>help to provide equal access for all pupils to the range of sports and physical activities that the school offers</w:t>
      </w:r>
    </w:p>
    <w:p w14:paraId="21C64542" w14:textId="017852CC" w:rsidR="00311824" w:rsidRDefault="00D57D3B" w:rsidP="00311824">
      <w:pPr>
        <w:pStyle w:val="NoSpacing"/>
        <w:numPr>
          <w:ilvl w:val="0"/>
          <w:numId w:val="11"/>
        </w:numPr>
      </w:pPr>
      <w:r>
        <w:t>s</w:t>
      </w:r>
      <w:r w:rsidR="00440085" w:rsidRPr="00440085">
        <w:t>chools can also use the PE and sport premium to raise attainment in primary school swimming and water safety by funding top-up swimming sessions for those pupils that do not meet national curriculum requirements after they’ve completed core swimming lessons</w:t>
      </w:r>
    </w:p>
    <w:p w14:paraId="47A13113" w14:textId="517B47A5" w:rsidR="00311824" w:rsidRPr="00311824" w:rsidRDefault="00440085" w:rsidP="00311824">
      <w:pPr>
        <w:pStyle w:val="NoSpacing"/>
        <w:numPr>
          <w:ilvl w:val="0"/>
          <w:numId w:val="11"/>
        </w:numPr>
      </w:pPr>
      <w:r w:rsidRPr="00311824">
        <w:rPr>
          <w:rFonts w:cstheme="minorHAnsi"/>
          <w:color w:val="0B0C0C"/>
        </w:rPr>
        <w:t>schools should consider how the spending will benefit future pupils and what the lasting legacy of this spending will be</w:t>
      </w:r>
    </w:p>
    <w:p w14:paraId="00D34CCC" w14:textId="0E867167" w:rsidR="00311824" w:rsidRPr="00311824" w:rsidRDefault="00D57D3B" w:rsidP="00311824">
      <w:pPr>
        <w:pStyle w:val="NoSpacing"/>
        <w:numPr>
          <w:ilvl w:val="0"/>
          <w:numId w:val="11"/>
        </w:numPr>
      </w:pPr>
      <w:r>
        <w:rPr>
          <w:rFonts w:cstheme="minorHAnsi"/>
          <w:color w:val="0B0C0C"/>
        </w:rPr>
        <w:t>s</w:t>
      </w:r>
      <w:r w:rsidR="00440085" w:rsidRPr="00311824">
        <w:rPr>
          <w:rFonts w:cstheme="minorHAnsi"/>
          <w:color w:val="0B0C0C"/>
        </w:rPr>
        <w:t>chools should focus their efforts on upskilling the whole staff workforce so that they feel confident and able to lead a PE lesson independently</w:t>
      </w:r>
    </w:p>
    <w:p w14:paraId="34170E6C" w14:textId="1BEEB43E" w:rsidR="00440085" w:rsidRPr="00311824" w:rsidRDefault="00D57D3B" w:rsidP="00311824">
      <w:pPr>
        <w:pStyle w:val="NoSpacing"/>
        <w:numPr>
          <w:ilvl w:val="0"/>
          <w:numId w:val="11"/>
        </w:numPr>
      </w:pPr>
      <w:r>
        <w:rPr>
          <w:rFonts w:cstheme="minorHAnsi"/>
          <w:color w:val="0B0C0C"/>
        </w:rPr>
        <w:t>s</w:t>
      </w:r>
      <w:r w:rsidR="00440085" w:rsidRPr="00311824">
        <w:rPr>
          <w:rFonts w:cstheme="minorHAnsi"/>
          <w:color w:val="0B0C0C"/>
        </w:rPr>
        <w:t>chools may wish to engage the expertise of external coaches to offer their pupils a wider variety of sports</w:t>
      </w:r>
    </w:p>
    <w:p w14:paraId="3FD9C0A1" w14:textId="2F856D51" w:rsidR="00311824" w:rsidRDefault="00311824" w:rsidP="00311824">
      <w:pPr>
        <w:pStyle w:val="NoSpacing"/>
        <w:ind w:left="720"/>
      </w:pPr>
    </w:p>
    <w:p w14:paraId="2CBF7825" w14:textId="4870F45D" w:rsidR="00D57D3B" w:rsidRDefault="00D57D3B" w:rsidP="00311824">
      <w:pPr>
        <w:pStyle w:val="NoSpacing"/>
        <w:ind w:left="720"/>
      </w:pPr>
    </w:p>
    <w:p w14:paraId="305B7438" w14:textId="3F86596B" w:rsidR="00D57D3B" w:rsidRDefault="00D57D3B" w:rsidP="00311824">
      <w:pPr>
        <w:pStyle w:val="NoSpacing"/>
        <w:ind w:left="720"/>
      </w:pPr>
    </w:p>
    <w:p w14:paraId="202125E1" w14:textId="32B6F192" w:rsidR="00D57D3B" w:rsidRDefault="00D57D3B" w:rsidP="00311824">
      <w:pPr>
        <w:pStyle w:val="NoSpacing"/>
        <w:ind w:left="720"/>
      </w:pPr>
    </w:p>
    <w:p w14:paraId="2F5E36CC" w14:textId="4C68F1E5" w:rsidR="00D57D3B" w:rsidRDefault="00D57D3B" w:rsidP="00311824">
      <w:pPr>
        <w:pStyle w:val="NoSpacing"/>
        <w:ind w:left="720"/>
      </w:pPr>
    </w:p>
    <w:p w14:paraId="7114CA76" w14:textId="77777777" w:rsidR="00D57D3B" w:rsidRPr="00311824" w:rsidRDefault="00D57D3B" w:rsidP="00311824">
      <w:pPr>
        <w:pStyle w:val="NoSpacing"/>
        <w:ind w:left="720"/>
      </w:pP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901"/>
        <w:gridCol w:w="3544"/>
        <w:gridCol w:w="1559"/>
        <w:gridCol w:w="2977"/>
        <w:gridCol w:w="3437"/>
      </w:tblGrid>
      <w:tr w:rsidR="0069539B" w14:paraId="47865464" w14:textId="77777777" w:rsidTr="00FC7186">
        <w:trPr>
          <w:trHeight w:val="973"/>
        </w:trPr>
        <w:tc>
          <w:tcPr>
            <w:tcW w:w="3901" w:type="dxa"/>
          </w:tcPr>
          <w:p w14:paraId="644F92D6" w14:textId="77777777" w:rsidR="0069539B" w:rsidRPr="00D57D3B" w:rsidRDefault="00CA2F96">
            <w:pPr>
              <w:pStyle w:val="TableParagraph"/>
              <w:spacing w:before="18" w:line="235" w:lineRule="auto"/>
              <w:ind w:right="162"/>
              <w:rPr>
                <w:b/>
                <w:sz w:val="24"/>
                <w:szCs w:val="24"/>
              </w:rPr>
            </w:pPr>
            <w:r w:rsidRPr="00D57D3B">
              <w:rPr>
                <w:b/>
                <w:color w:val="231F20"/>
                <w:sz w:val="24"/>
                <w:szCs w:val="24"/>
              </w:rPr>
              <w:lastRenderedPageBreak/>
              <w:t>Action – what are you</w:t>
            </w:r>
            <w:r w:rsidRPr="00D57D3B">
              <w:rPr>
                <w:b/>
                <w:color w:val="231F20"/>
                <w:spacing w:val="-15"/>
                <w:sz w:val="24"/>
                <w:szCs w:val="24"/>
              </w:rPr>
              <w:t xml:space="preserve"> </w:t>
            </w:r>
            <w:r w:rsidRPr="00D57D3B">
              <w:rPr>
                <w:b/>
                <w:color w:val="231F20"/>
                <w:sz w:val="24"/>
                <w:szCs w:val="24"/>
              </w:rPr>
              <w:t>planning</w:t>
            </w:r>
            <w:r w:rsidRPr="00D57D3B">
              <w:rPr>
                <w:b/>
                <w:color w:val="231F20"/>
                <w:spacing w:val="-16"/>
                <w:sz w:val="24"/>
                <w:szCs w:val="24"/>
              </w:rPr>
              <w:t xml:space="preserve"> </w:t>
            </w:r>
            <w:r w:rsidRPr="00D57D3B">
              <w:rPr>
                <w:b/>
                <w:color w:val="231F20"/>
                <w:sz w:val="24"/>
                <w:szCs w:val="24"/>
              </w:rPr>
              <w:t>to</w:t>
            </w:r>
            <w:r w:rsidRPr="00D57D3B">
              <w:rPr>
                <w:b/>
                <w:color w:val="231F20"/>
                <w:spacing w:val="-15"/>
                <w:sz w:val="24"/>
                <w:szCs w:val="24"/>
              </w:rPr>
              <w:t xml:space="preserve"> </w:t>
            </w:r>
            <w:r w:rsidRPr="00D57D3B">
              <w:rPr>
                <w:b/>
                <w:color w:val="231F20"/>
                <w:sz w:val="24"/>
                <w:szCs w:val="24"/>
              </w:rPr>
              <w:t>do</w:t>
            </w:r>
          </w:p>
        </w:tc>
        <w:tc>
          <w:tcPr>
            <w:tcW w:w="3544" w:type="dxa"/>
          </w:tcPr>
          <w:p w14:paraId="5BC1174C" w14:textId="77777777" w:rsidR="0069539B" w:rsidRPr="00D57D3B" w:rsidRDefault="00CA2F96">
            <w:pPr>
              <w:pStyle w:val="TableParagraph"/>
              <w:spacing w:before="18" w:line="235" w:lineRule="auto"/>
              <w:ind w:left="79" w:right="131"/>
              <w:rPr>
                <w:b/>
                <w:sz w:val="24"/>
                <w:szCs w:val="24"/>
              </w:rPr>
            </w:pPr>
            <w:r w:rsidRPr="00D57D3B">
              <w:rPr>
                <w:b/>
                <w:color w:val="231F20"/>
                <w:sz w:val="24"/>
                <w:szCs w:val="24"/>
              </w:rPr>
              <w:t>Who</w:t>
            </w:r>
            <w:r w:rsidRPr="00D57D3B">
              <w:rPr>
                <w:b/>
                <w:color w:val="231F20"/>
                <w:spacing w:val="-13"/>
                <w:sz w:val="24"/>
                <w:szCs w:val="24"/>
              </w:rPr>
              <w:t xml:space="preserve"> </w:t>
            </w:r>
            <w:r w:rsidRPr="00D57D3B">
              <w:rPr>
                <w:b/>
                <w:color w:val="231F20"/>
                <w:sz w:val="24"/>
                <w:szCs w:val="24"/>
              </w:rPr>
              <w:t>does</w:t>
            </w:r>
            <w:r w:rsidRPr="00D57D3B">
              <w:rPr>
                <w:b/>
                <w:color w:val="231F20"/>
                <w:spacing w:val="-13"/>
                <w:sz w:val="24"/>
                <w:szCs w:val="24"/>
              </w:rPr>
              <w:t xml:space="preserve"> </w:t>
            </w:r>
            <w:r w:rsidRPr="00D57D3B">
              <w:rPr>
                <w:b/>
                <w:color w:val="231F20"/>
                <w:sz w:val="24"/>
                <w:szCs w:val="24"/>
              </w:rPr>
              <w:t>this</w:t>
            </w:r>
            <w:r w:rsidRPr="00D57D3B">
              <w:rPr>
                <w:b/>
                <w:color w:val="231F20"/>
                <w:spacing w:val="-13"/>
                <w:sz w:val="24"/>
                <w:szCs w:val="24"/>
              </w:rPr>
              <w:t xml:space="preserve"> </w:t>
            </w:r>
            <w:r w:rsidRPr="00D57D3B">
              <w:rPr>
                <w:b/>
                <w:color w:val="231F20"/>
                <w:sz w:val="24"/>
                <w:szCs w:val="24"/>
              </w:rPr>
              <w:t xml:space="preserve">action </w:t>
            </w:r>
            <w:r w:rsidRPr="00D57D3B">
              <w:rPr>
                <w:b/>
                <w:color w:val="231F20"/>
                <w:spacing w:val="-2"/>
                <w:sz w:val="24"/>
                <w:szCs w:val="24"/>
              </w:rPr>
              <w:t>impact?</w:t>
            </w:r>
          </w:p>
        </w:tc>
        <w:tc>
          <w:tcPr>
            <w:tcW w:w="1559" w:type="dxa"/>
          </w:tcPr>
          <w:p w14:paraId="19A7AC9B" w14:textId="77777777" w:rsidR="0069539B" w:rsidRPr="00D57D3B" w:rsidRDefault="00CA2F96">
            <w:pPr>
              <w:pStyle w:val="TableParagraph"/>
              <w:ind w:left="79"/>
              <w:rPr>
                <w:b/>
                <w:sz w:val="24"/>
                <w:szCs w:val="24"/>
              </w:rPr>
            </w:pPr>
            <w:r w:rsidRPr="00D57D3B">
              <w:rPr>
                <w:b/>
                <w:color w:val="231F20"/>
                <w:sz w:val="24"/>
                <w:szCs w:val="24"/>
              </w:rPr>
              <w:t>Key</w:t>
            </w:r>
            <w:r w:rsidRPr="00D57D3B">
              <w:rPr>
                <w:b/>
                <w:color w:val="231F20"/>
                <w:spacing w:val="-11"/>
                <w:sz w:val="24"/>
                <w:szCs w:val="24"/>
              </w:rPr>
              <w:t xml:space="preserve"> </w:t>
            </w:r>
            <w:r w:rsidRPr="00D57D3B">
              <w:rPr>
                <w:b/>
                <w:color w:val="231F20"/>
                <w:sz w:val="24"/>
                <w:szCs w:val="24"/>
              </w:rPr>
              <w:t>indicator</w:t>
            </w:r>
            <w:r w:rsidRPr="00D57D3B">
              <w:rPr>
                <w:b/>
                <w:color w:val="231F20"/>
                <w:spacing w:val="-10"/>
                <w:sz w:val="24"/>
                <w:szCs w:val="24"/>
              </w:rPr>
              <w:t xml:space="preserve"> </w:t>
            </w:r>
            <w:r w:rsidRPr="00D57D3B">
              <w:rPr>
                <w:b/>
                <w:color w:val="231F20"/>
                <w:sz w:val="24"/>
                <w:szCs w:val="24"/>
              </w:rPr>
              <w:t>to</w:t>
            </w:r>
            <w:r w:rsidRPr="00D57D3B">
              <w:rPr>
                <w:b/>
                <w:color w:val="231F20"/>
                <w:spacing w:val="-8"/>
                <w:sz w:val="24"/>
                <w:szCs w:val="24"/>
              </w:rPr>
              <w:t xml:space="preserve"> </w:t>
            </w:r>
            <w:r w:rsidRPr="00D57D3B">
              <w:rPr>
                <w:b/>
                <w:color w:val="231F20"/>
                <w:spacing w:val="-4"/>
                <w:sz w:val="24"/>
                <w:szCs w:val="24"/>
              </w:rPr>
              <w:t>meet</w:t>
            </w:r>
          </w:p>
        </w:tc>
        <w:tc>
          <w:tcPr>
            <w:tcW w:w="2977" w:type="dxa"/>
          </w:tcPr>
          <w:p w14:paraId="509582A9" w14:textId="77777777" w:rsidR="0069539B" w:rsidRPr="00D57D3B" w:rsidRDefault="00CA2F96">
            <w:pPr>
              <w:pStyle w:val="TableParagraph"/>
              <w:spacing w:before="18" w:line="235" w:lineRule="auto"/>
              <w:ind w:left="79"/>
              <w:rPr>
                <w:b/>
                <w:sz w:val="24"/>
                <w:szCs w:val="24"/>
              </w:rPr>
            </w:pPr>
            <w:r w:rsidRPr="00D57D3B">
              <w:rPr>
                <w:b/>
                <w:color w:val="231F20"/>
                <w:sz w:val="24"/>
                <w:szCs w:val="24"/>
              </w:rPr>
              <w:t>Impacts and how sustainability</w:t>
            </w:r>
            <w:r w:rsidRPr="00D57D3B">
              <w:rPr>
                <w:b/>
                <w:color w:val="231F20"/>
                <w:spacing w:val="-16"/>
                <w:sz w:val="24"/>
                <w:szCs w:val="24"/>
              </w:rPr>
              <w:t xml:space="preserve"> </w:t>
            </w:r>
            <w:r w:rsidRPr="00D57D3B">
              <w:rPr>
                <w:b/>
                <w:color w:val="231F20"/>
                <w:sz w:val="24"/>
                <w:szCs w:val="24"/>
              </w:rPr>
              <w:t>will</w:t>
            </w:r>
            <w:r w:rsidRPr="00D57D3B">
              <w:rPr>
                <w:b/>
                <w:color w:val="231F20"/>
                <w:spacing w:val="-16"/>
                <w:sz w:val="24"/>
                <w:szCs w:val="24"/>
              </w:rPr>
              <w:t xml:space="preserve"> </w:t>
            </w:r>
            <w:r w:rsidRPr="00D57D3B">
              <w:rPr>
                <w:b/>
                <w:color w:val="231F20"/>
                <w:sz w:val="24"/>
                <w:szCs w:val="24"/>
              </w:rPr>
              <w:t xml:space="preserve">be </w:t>
            </w:r>
            <w:r w:rsidRPr="00D57D3B">
              <w:rPr>
                <w:b/>
                <w:color w:val="231F20"/>
                <w:spacing w:val="-2"/>
                <w:sz w:val="24"/>
                <w:szCs w:val="24"/>
              </w:rPr>
              <w:t>achieved?</w:t>
            </w:r>
          </w:p>
        </w:tc>
        <w:tc>
          <w:tcPr>
            <w:tcW w:w="3437" w:type="dxa"/>
          </w:tcPr>
          <w:p w14:paraId="12C26AC2" w14:textId="77777777" w:rsidR="0069539B" w:rsidRPr="00D57D3B" w:rsidRDefault="00CA2F96">
            <w:pPr>
              <w:pStyle w:val="TableParagraph"/>
              <w:spacing w:before="18" w:line="235" w:lineRule="auto"/>
              <w:ind w:left="79" w:right="93"/>
              <w:rPr>
                <w:b/>
                <w:sz w:val="24"/>
                <w:szCs w:val="24"/>
              </w:rPr>
            </w:pPr>
            <w:r w:rsidRPr="00D57D3B">
              <w:rPr>
                <w:b/>
                <w:color w:val="231F20"/>
                <w:sz w:val="24"/>
                <w:szCs w:val="24"/>
              </w:rPr>
              <w:t>Cost</w:t>
            </w:r>
            <w:r w:rsidRPr="00D57D3B">
              <w:rPr>
                <w:b/>
                <w:color w:val="231F20"/>
                <w:spacing w:val="-16"/>
                <w:sz w:val="24"/>
                <w:szCs w:val="24"/>
              </w:rPr>
              <w:t xml:space="preserve"> </w:t>
            </w:r>
            <w:r w:rsidRPr="00D57D3B">
              <w:rPr>
                <w:b/>
                <w:color w:val="231F20"/>
                <w:sz w:val="24"/>
                <w:szCs w:val="24"/>
              </w:rPr>
              <w:t>linked</w:t>
            </w:r>
            <w:r w:rsidRPr="00D57D3B">
              <w:rPr>
                <w:b/>
                <w:color w:val="231F20"/>
                <w:spacing w:val="-16"/>
                <w:sz w:val="24"/>
                <w:szCs w:val="24"/>
              </w:rPr>
              <w:t xml:space="preserve"> </w:t>
            </w:r>
            <w:r w:rsidRPr="00D57D3B">
              <w:rPr>
                <w:b/>
                <w:color w:val="231F20"/>
                <w:sz w:val="24"/>
                <w:szCs w:val="24"/>
              </w:rPr>
              <w:t>to</w:t>
            </w:r>
            <w:r w:rsidRPr="00D57D3B">
              <w:rPr>
                <w:b/>
                <w:color w:val="231F20"/>
                <w:spacing w:val="-16"/>
                <w:sz w:val="24"/>
                <w:szCs w:val="24"/>
              </w:rPr>
              <w:t xml:space="preserve"> </w:t>
            </w:r>
            <w:r w:rsidRPr="00D57D3B">
              <w:rPr>
                <w:b/>
                <w:color w:val="231F20"/>
                <w:sz w:val="24"/>
                <w:szCs w:val="24"/>
              </w:rPr>
              <w:t xml:space="preserve">the </w:t>
            </w:r>
            <w:r w:rsidRPr="00D57D3B">
              <w:rPr>
                <w:b/>
                <w:color w:val="231F20"/>
                <w:spacing w:val="-2"/>
                <w:sz w:val="24"/>
                <w:szCs w:val="24"/>
              </w:rPr>
              <w:t>action</w:t>
            </w:r>
          </w:p>
        </w:tc>
      </w:tr>
      <w:tr w:rsidR="0069539B" w14:paraId="3C7B7123" w14:textId="77777777" w:rsidTr="00FC7186">
        <w:trPr>
          <w:trHeight w:val="3814"/>
        </w:trPr>
        <w:tc>
          <w:tcPr>
            <w:tcW w:w="3901" w:type="dxa"/>
          </w:tcPr>
          <w:p w14:paraId="1CDC17D3" w14:textId="14BAB3C7" w:rsidR="00792417" w:rsidRDefault="002E7517" w:rsidP="00ED119E">
            <w:pPr>
              <w:pStyle w:val="NoSpacing"/>
              <w:rPr>
                <w:lang w:eastAsia="en-GB"/>
              </w:rPr>
            </w:pPr>
            <w:r>
              <w:rPr>
                <w:lang w:val="en" w:eastAsia="en-GB"/>
              </w:rPr>
              <w:t>Deliver</w:t>
            </w:r>
            <w:r w:rsidR="00792417">
              <w:rPr>
                <w:lang w:eastAsia="en-GB"/>
              </w:rPr>
              <w:t xml:space="preserve"> a vibrant PE curriculum that is resourced and</w:t>
            </w:r>
            <w:r w:rsidR="00A31D6C">
              <w:rPr>
                <w:lang w:eastAsia="en-GB"/>
              </w:rPr>
              <w:t xml:space="preserve"> sup</w:t>
            </w:r>
            <w:r w:rsidR="00792417">
              <w:rPr>
                <w:lang w:eastAsia="en-GB"/>
              </w:rPr>
              <w:t>p</w:t>
            </w:r>
            <w:r w:rsidR="00A31D6C">
              <w:rPr>
                <w:lang w:eastAsia="en-GB"/>
              </w:rPr>
              <w:t>ort</w:t>
            </w:r>
            <w:r w:rsidR="00792417">
              <w:rPr>
                <w:lang w:eastAsia="en-GB"/>
              </w:rPr>
              <w:t xml:space="preserve">s </w:t>
            </w:r>
            <w:r>
              <w:rPr>
                <w:lang w:eastAsia="en-GB"/>
              </w:rPr>
              <w:t xml:space="preserve">all </w:t>
            </w:r>
            <w:r w:rsidR="00792417">
              <w:rPr>
                <w:lang w:eastAsia="en-GB"/>
              </w:rPr>
              <w:t>chil</w:t>
            </w:r>
            <w:r w:rsidR="00A31D6C">
              <w:rPr>
                <w:lang w:eastAsia="en-GB"/>
              </w:rPr>
              <w:t>d</w:t>
            </w:r>
            <w:r w:rsidR="00792417">
              <w:rPr>
                <w:lang w:eastAsia="en-GB"/>
              </w:rPr>
              <w:t>r</w:t>
            </w:r>
            <w:r w:rsidR="00A31D6C">
              <w:rPr>
                <w:lang w:eastAsia="en-GB"/>
              </w:rPr>
              <w:t xml:space="preserve">en to </w:t>
            </w:r>
            <w:r w:rsidR="00792417">
              <w:rPr>
                <w:lang w:eastAsia="en-GB"/>
              </w:rPr>
              <w:t>pr</w:t>
            </w:r>
            <w:r w:rsidR="00A31D6C">
              <w:rPr>
                <w:lang w:eastAsia="en-GB"/>
              </w:rPr>
              <w:t>o</w:t>
            </w:r>
            <w:r w:rsidR="00792417">
              <w:rPr>
                <w:lang w:eastAsia="en-GB"/>
              </w:rPr>
              <w:t>gress towards year g</w:t>
            </w:r>
            <w:r w:rsidR="00A31D6C">
              <w:rPr>
                <w:lang w:eastAsia="en-GB"/>
              </w:rPr>
              <w:t>r</w:t>
            </w:r>
            <w:r w:rsidR="00792417">
              <w:rPr>
                <w:lang w:eastAsia="en-GB"/>
              </w:rPr>
              <w:t>oup and key stage end points</w:t>
            </w:r>
            <w:r w:rsidR="00A31D6C">
              <w:rPr>
                <w:lang w:eastAsia="en-GB"/>
              </w:rPr>
              <w:t>.</w:t>
            </w:r>
          </w:p>
          <w:p w14:paraId="076057D9" w14:textId="0A53A8C0" w:rsidR="0069539B" w:rsidRPr="00D57D3B" w:rsidRDefault="0069539B" w:rsidP="008B5605">
            <w:pPr>
              <w:pStyle w:val="NoSpacing"/>
              <w:rPr>
                <w:lang w:val="en" w:eastAsia="en-GB"/>
              </w:rPr>
            </w:pPr>
          </w:p>
        </w:tc>
        <w:tc>
          <w:tcPr>
            <w:tcW w:w="3544" w:type="dxa"/>
          </w:tcPr>
          <w:p w14:paraId="432B9152" w14:textId="5A26DD01" w:rsidR="00E137FE" w:rsidRDefault="00E137FE">
            <w:pPr>
              <w:pStyle w:val="TableParagraph"/>
              <w:spacing w:before="1"/>
              <w:ind w:left="79"/>
            </w:pPr>
            <w:r>
              <w:t>Staff- deliverin</w:t>
            </w:r>
            <w:r w:rsidR="008B5605">
              <w:t>g</w:t>
            </w:r>
            <w:r>
              <w:t xml:space="preserve"> and reviewin</w:t>
            </w:r>
            <w:r w:rsidR="008B5605">
              <w:t xml:space="preserve">g </w:t>
            </w:r>
            <w:r>
              <w:t>the curr</w:t>
            </w:r>
            <w:r w:rsidR="008B5605">
              <w:t>i</w:t>
            </w:r>
            <w:r>
              <w:t>c</w:t>
            </w:r>
            <w:r w:rsidR="008B5605">
              <w:t>u</w:t>
            </w:r>
            <w:r>
              <w:t>lum</w:t>
            </w:r>
            <w:r w:rsidR="00A51784">
              <w:t xml:space="preserve"> </w:t>
            </w:r>
            <w:r w:rsidR="009A3433">
              <w:t xml:space="preserve">to ensure </w:t>
            </w:r>
            <w:r w:rsidR="00A51784">
              <w:t>2 hours of PE weekly</w:t>
            </w:r>
          </w:p>
          <w:p w14:paraId="3CB137D8" w14:textId="3468EEF0" w:rsidR="00E137FE" w:rsidRDefault="00E137FE">
            <w:pPr>
              <w:pStyle w:val="TableParagraph"/>
              <w:spacing w:before="1"/>
              <w:ind w:left="79"/>
            </w:pPr>
            <w:r>
              <w:t>Pupils- accessing and</w:t>
            </w:r>
            <w:r w:rsidR="008B5605">
              <w:t xml:space="preserve"> </w:t>
            </w:r>
            <w:r>
              <w:t>partic</w:t>
            </w:r>
            <w:r w:rsidR="008B5605">
              <w:t>i</w:t>
            </w:r>
            <w:r>
              <w:t>pating</w:t>
            </w:r>
          </w:p>
          <w:p w14:paraId="757C9C34" w14:textId="0F3161D2" w:rsidR="008B5605" w:rsidRDefault="00E137FE" w:rsidP="009F40FE">
            <w:pPr>
              <w:pStyle w:val="TableParagraph"/>
              <w:spacing w:before="1"/>
              <w:ind w:left="79"/>
            </w:pPr>
            <w:r>
              <w:t xml:space="preserve">Parents- ensuring </w:t>
            </w:r>
            <w:r w:rsidR="009F40FE">
              <w:t xml:space="preserve">children are in </w:t>
            </w:r>
            <w:r>
              <w:t>k</w:t>
            </w:r>
            <w:r w:rsidR="00792417" w:rsidRPr="00792417">
              <w:t xml:space="preserve">it </w:t>
            </w:r>
            <w:r w:rsidR="009F40FE">
              <w:t>and support</w:t>
            </w:r>
            <w:r w:rsidR="00E516F6">
              <w:t>ed</w:t>
            </w:r>
            <w:r w:rsidR="009F40FE">
              <w:t xml:space="preserve"> to learn </w:t>
            </w:r>
            <w:r w:rsidR="008B5605">
              <w:t xml:space="preserve">basic skills </w:t>
            </w:r>
            <w:r w:rsidR="009F40FE">
              <w:t>(</w:t>
            </w:r>
            <w:r w:rsidR="00BA7F6A">
              <w:t xml:space="preserve">e.g. </w:t>
            </w:r>
            <w:r w:rsidR="009F40FE">
              <w:t xml:space="preserve">through the newsletter) </w:t>
            </w:r>
          </w:p>
          <w:p w14:paraId="7C97FED6" w14:textId="213E7763" w:rsidR="00A51784" w:rsidRDefault="00E137FE">
            <w:pPr>
              <w:pStyle w:val="TableParagraph"/>
              <w:spacing w:before="1"/>
              <w:ind w:left="79"/>
            </w:pPr>
            <w:r>
              <w:t xml:space="preserve">SLT </w:t>
            </w:r>
            <w:r w:rsidR="00E516F6">
              <w:t xml:space="preserve">&amp; </w:t>
            </w:r>
            <w:r>
              <w:t xml:space="preserve">PE lead- </w:t>
            </w:r>
            <w:r w:rsidR="00792417">
              <w:t>Monitor</w:t>
            </w:r>
            <w:r w:rsidR="00BA7F6A">
              <w:t>ing resourcing and</w:t>
            </w:r>
            <w:r w:rsidR="00792417">
              <w:t xml:space="preserve"> PPG</w:t>
            </w:r>
            <w:r w:rsidR="00E516F6">
              <w:t>/</w:t>
            </w:r>
            <w:r w:rsidR="00792417">
              <w:t xml:space="preserve"> gender access and participation</w:t>
            </w:r>
            <w:r w:rsidR="00BA7F6A">
              <w:t>-</w:t>
            </w:r>
          </w:p>
          <w:p w14:paraId="30B3E028" w14:textId="3E99E18F" w:rsidR="00792417" w:rsidRPr="00792417" w:rsidRDefault="009F40FE" w:rsidP="009F40FE">
            <w:pPr>
              <w:pStyle w:val="TableParagraph"/>
              <w:spacing w:before="1"/>
              <w:ind w:left="0"/>
            </w:pPr>
            <w:r>
              <w:t>to ensure l</w:t>
            </w:r>
            <w:r w:rsidR="00A51784">
              <w:t>east active children</w:t>
            </w:r>
            <w:r>
              <w:t xml:space="preserve"> are engaged</w:t>
            </w:r>
            <w:r w:rsidR="00A51784">
              <w:t xml:space="preserve"> </w:t>
            </w:r>
            <w:r w:rsidR="00792417">
              <w:t xml:space="preserve"> </w:t>
            </w:r>
          </w:p>
        </w:tc>
        <w:tc>
          <w:tcPr>
            <w:tcW w:w="1559" w:type="dxa"/>
          </w:tcPr>
          <w:p w14:paraId="423702FC" w14:textId="0EE73457" w:rsidR="0069539B" w:rsidRDefault="00A21356">
            <w:pPr>
              <w:pStyle w:val="TableParagraph"/>
              <w:spacing w:before="0" w:line="235" w:lineRule="auto"/>
              <w:ind w:left="79" w:right="206"/>
              <w:rPr>
                <w:color w:val="4C4D4F"/>
              </w:rPr>
            </w:pPr>
            <w:r>
              <w:rPr>
                <w:color w:val="4C4D4F"/>
              </w:rPr>
              <w:t>2</w:t>
            </w:r>
          </w:p>
          <w:p w14:paraId="56CFAE7E" w14:textId="7865FD26" w:rsidR="00A21356" w:rsidRPr="00A21356" w:rsidRDefault="00A21356">
            <w:pPr>
              <w:pStyle w:val="TableParagraph"/>
              <w:spacing w:before="0" w:line="235" w:lineRule="auto"/>
              <w:ind w:left="79" w:right="206"/>
              <w:rPr>
                <w:color w:val="4C4D4F"/>
              </w:rPr>
            </w:pPr>
            <w:r>
              <w:rPr>
                <w:color w:val="4C4D4F"/>
              </w:rPr>
              <w:t>3</w:t>
            </w:r>
          </w:p>
          <w:p w14:paraId="625281BB" w14:textId="2DD96665" w:rsidR="00D57D3B" w:rsidRPr="00792417" w:rsidRDefault="00792417" w:rsidP="00D57D3B">
            <w:pPr>
              <w:pStyle w:val="TableParagraph"/>
              <w:spacing w:before="0" w:line="235" w:lineRule="auto"/>
              <w:ind w:left="0" w:right="206"/>
              <w:rPr>
                <w:sz w:val="28"/>
              </w:rPr>
            </w:pPr>
            <w:r>
              <w:rPr>
                <w:sz w:val="28"/>
              </w:rPr>
              <w:t xml:space="preserve">   </w:t>
            </w:r>
          </w:p>
        </w:tc>
        <w:tc>
          <w:tcPr>
            <w:tcW w:w="2977" w:type="dxa"/>
          </w:tcPr>
          <w:p w14:paraId="0125258A" w14:textId="4E609ED1" w:rsidR="0069539B" w:rsidRDefault="00BA7F6A">
            <w:pPr>
              <w:pStyle w:val="TableParagraph"/>
              <w:spacing w:before="18" w:line="235" w:lineRule="auto"/>
              <w:ind w:left="79"/>
            </w:pPr>
            <w:r>
              <w:t>Termly curriculum reviews</w:t>
            </w:r>
          </w:p>
          <w:p w14:paraId="6BB9A013" w14:textId="25F2C24E" w:rsidR="00E516F6" w:rsidRDefault="00E516F6">
            <w:pPr>
              <w:pStyle w:val="TableParagraph"/>
              <w:spacing w:before="18" w:line="235" w:lineRule="auto"/>
              <w:ind w:left="79"/>
            </w:pPr>
            <w:r>
              <w:t>Pupil and parent feedback</w:t>
            </w:r>
          </w:p>
          <w:p w14:paraId="588A17D1" w14:textId="77777777" w:rsidR="00BA7F6A" w:rsidRDefault="00BA7F6A">
            <w:pPr>
              <w:pStyle w:val="TableParagraph"/>
              <w:spacing w:before="18" w:line="235" w:lineRule="auto"/>
              <w:ind w:left="79"/>
            </w:pPr>
          </w:p>
          <w:p w14:paraId="1247C731" w14:textId="091DD53C" w:rsidR="00BA7F6A" w:rsidRPr="00003865" w:rsidRDefault="00BA7F6A">
            <w:pPr>
              <w:pStyle w:val="TableParagraph"/>
              <w:spacing w:before="18" w:line="235" w:lineRule="auto"/>
              <w:ind w:left="79"/>
            </w:pPr>
          </w:p>
        </w:tc>
        <w:tc>
          <w:tcPr>
            <w:tcW w:w="3437" w:type="dxa"/>
          </w:tcPr>
          <w:p w14:paraId="2826CC58" w14:textId="36C7E75E" w:rsidR="00476D93" w:rsidRDefault="00476D93">
            <w:pPr>
              <w:pStyle w:val="TableParagraph"/>
              <w:spacing w:before="18" w:line="235" w:lineRule="auto"/>
              <w:ind w:left="79" w:right="243"/>
            </w:pPr>
            <w:r>
              <w:t>Balls: £90</w:t>
            </w:r>
          </w:p>
          <w:p w14:paraId="03AC58E1" w14:textId="6416CBE8" w:rsidR="00476D93" w:rsidRDefault="00476D93">
            <w:pPr>
              <w:pStyle w:val="TableParagraph"/>
              <w:spacing w:before="18" w:line="235" w:lineRule="auto"/>
              <w:ind w:left="79" w:right="243"/>
            </w:pPr>
            <w:r>
              <w:t>Summer term equipment resourcing- TBC</w:t>
            </w:r>
          </w:p>
          <w:p w14:paraId="73AE6C6F" w14:textId="6F5C9A14" w:rsidR="00476D93" w:rsidRDefault="00476D93">
            <w:pPr>
              <w:pStyle w:val="TableParagraph"/>
              <w:spacing w:before="18" w:line="235" w:lineRule="auto"/>
              <w:ind w:left="79" w:right="243"/>
            </w:pPr>
            <w:r>
              <w:t>Equipment check: (sport fitness services)</w:t>
            </w:r>
          </w:p>
          <w:p w14:paraId="66B157A0" w14:textId="504C65A3" w:rsidR="00476D93" w:rsidRPr="00476D93" w:rsidRDefault="00476D93">
            <w:pPr>
              <w:pStyle w:val="TableParagraph"/>
              <w:spacing w:before="18" w:line="235" w:lineRule="auto"/>
              <w:ind w:left="79" w:right="243"/>
            </w:pPr>
            <w:r>
              <w:t>£450</w:t>
            </w:r>
          </w:p>
        </w:tc>
      </w:tr>
      <w:tr w:rsidR="00ED119E" w14:paraId="65B898D7" w14:textId="77777777" w:rsidTr="00FC7186">
        <w:trPr>
          <w:trHeight w:val="821"/>
        </w:trPr>
        <w:tc>
          <w:tcPr>
            <w:tcW w:w="3901" w:type="dxa"/>
          </w:tcPr>
          <w:p w14:paraId="070D5D01" w14:textId="1790AC61" w:rsidR="00ED119E" w:rsidRDefault="00ED119E" w:rsidP="00ED119E">
            <w:pPr>
              <w:pStyle w:val="NoSpacing"/>
              <w:rPr>
                <w:lang w:val="en" w:eastAsia="en-GB"/>
              </w:rPr>
            </w:pPr>
            <w:r>
              <w:rPr>
                <w:lang w:val="en" w:eastAsia="en-GB"/>
              </w:rPr>
              <w:t xml:space="preserve">Provide additional sporting events </w:t>
            </w:r>
            <w:r w:rsidR="002E7517">
              <w:rPr>
                <w:lang w:val="en" w:eastAsia="en-GB"/>
              </w:rPr>
              <w:t xml:space="preserve">and opportunities </w:t>
            </w:r>
            <w:r>
              <w:rPr>
                <w:lang w:val="en" w:eastAsia="en-GB"/>
              </w:rPr>
              <w:t xml:space="preserve">for children across the school that </w:t>
            </w:r>
            <w:r w:rsidR="002E7517">
              <w:rPr>
                <w:lang w:val="en" w:eastAsia="en-GB"/>
              </w:rPr>
              <w:t xml:space="preserve">encourage </w:t>
            </w:r>
            <w:r>
              <w:rPr>
                <w:lang w:val="en" w:eastAsia="en-GB"/>
              </w:rPr>
              <w:t xml:space="preserve">participation and </w:t>
            </w:r>
            <w:r w:rsidR="002E7517">
              <w:rPr>
                <w:lang w:val="en" w:eastAsia="en-GB"/>
              </w:rPr>
              <w:t>celebrate effort and</w:t>
            </w:r>
            <w:r>
              <w:rPr>
                <w:lang w:val="en" w:eastAsia="en-GB"/>
              </w:rPr>
              <w:t xml:space="preserve"> achievement- </w:t>
            </w:r>
            <w:r w:rsidR="00E516F6">
              <w:rPr>
                <w:lang w:val="en" w:eastAsia="en-GB"/>
              </w:rPr>
              <w:t xml:space="preserve">e.g. </w:t>
            </w:r>
            <w:r w:rsidR="00792417">
              <w:rPr>
                <w:lang w:val="en" w:eastAsia="en-GB"/>
              </w:rPr>
              <w:t>swim teams</w:t>
            </w:r>
            <w:r>
              <w:rPr>
                <w:lang w:val="en" w:eastAsia="en-GB"/>
              </w:rPr>
              <w:t xml:space="preserve">, sport days, </w:t>
            </w:r>
            <w:r w:rsidR="002E7517">
              <w:rPr>
                <w:lang w:val="en" w:eastAsia="en-GB"/>
              </w:rPr>
              <w:t>borough sports, squad matches, dance events and workshops…</w:t>
            </w:r>
            <w:r>
              <w:rPr>
                <w:lang w:val="en" w:eastAsia="en-GB"/>
              </w:rPr>
              <w:t xml:space="preserve"> </w:t>
            </w:r>
          </w:p>
        </w:tc>
        <w:tc>
          <w:tcPr>
            <w:tcW w:w="3544" w:type="dxa"/>
          </w:tcPr>
          <w:p w14:paraId="088B37E7" w14:textId="22CFF2EC" w:rsidR="00ED119E" w:rsidRDefault="008B5605" w:rsidP="009F40FE">
            <w:pPr>
              <w:pStyle w:val="TableParagraph"/>
              <w:spacing w:before="1"/>
              <w:ind w:left="0"/>
            </w:pPr>
            <w:r>
              <w:t>Team</w:t>
            </w:r>
            <w:r w:rsidR="00E516F6">
              <w:t>-</w:t>
            </w:r>
            <w:r>
              <w:t>mates squads</w:t>
            </w:r>
            <w:r w:rsidR="009F40FE">
              <w:t>- ensuring all squad children get chance to represent the school</w:t>
            </w:r>
          </w:p>
          <w:p w14:paraId="26B5A7A3" w14:textId="7885CB19" w:rsidR="008B5605" w:rsidRPr="00E137FE" w:rsidRDefault="008B5605" w:rsidP="009F40FE">
            <w:pPr>
              <w:pStyle w:val="TableParagraph"/>
              <w:spacing w:before="1"/>
              <w:ind w:left="0"/>
            </w:pPr>
            <w:r>
              <w:t>Children</w:t>
            </w:r>
            <w:r w:rsidR="009F40FE">
              <w:t>-</w:t>
            </w:r>
            <w:r>
              <w:t xml:space="preserve"> </w:t>
            </w:r>
            <w:r w:rsidR="00E516F6">
              <w:t xml:space="preserve">participating in new opportunities </w:t>
            </w:r>
            <w:r>
              <w:t xml:space="preserve">representing the school </w:t>
            </w:r>
          </w:p>
        </w:tc>
        <w:tc>
          <w:tcPr>
            <w:tcW w:w="1559" w:type="dxa"/>
          </w:tcPr>
          <w:p w14:paraId="516B4FD0" w14:textId="77777777" w:rsidR="00ED119E" w:rsidRDefault="00A21356">
            <w:pPr>
              <w:pStyle w:val="TableParagraph"/>
              <w:spacing w:before="0" w:line="235" w:lineRule="auto"/>
              <w:ind w:left="79" w:right="206"/>
              <w:rPr>
                <w:color w:val="4C4D4F"/>
              </w:rPr>
            </w:pPr>
            <w:r>
              <w:rPr>
                <w:color w:val="4C4D4F"/>
              </w:rPr>
              <w:t>4</w:t>
            </w:r>
          </w:p>
          <w:p w14:paraId="21ECDB81" w14:textId="1CE1B003" w:rsidR="00A21356" w:rsidRPr="00A21356" w:rsidRDefault="00A21356">
            <w:pPr>
              <w:pStyle w:val="TableParagraph"/>
              <w:spacing w:before="0" w:line="235" w:lineRule="auto"/>
              <w:ind w:left="79" w:right="206"/>
              <w:rPr>
                <w:color w:val="4C4D4F"/>
              </w:rPr>
            </w:pPr>
            <w:r>
              <w:rPr>
                <w:color w:val="4C4D4F"/>
              </w:rPr>
              <w:t>5</w:t>
            </w:r>
          </w:p>
        </w:tc>
        <w:tc>
          <w:tcPr>
            <w:tcW w:w="2977" w:type="dxa"/>
          </w:tcPr>
          <w:p w14:paraId="76F2AFF9" w14:textId="77777777" w:rsidR="00ED119E" w:rsidRDefault="00E516F6">
            <w:pPr>
              <w:pStyle w:val="TableParagraph"/>
              <w:spacing w:before="18" w:line="235" w:lineRule="auto"/>
              <w:ind w:left="79"/>
            </w:pPr>
            <w:r>
              <w:t>Teammate reviews</w:t>
            </w:r>
          </w:p>
          <w:p w14:paraId="6DC37671" w14:textId="77777777" w:rsidR="00E516F6" w:rsidRDefault="00E516F6">
            <w:pPr>
              <w:pStyle w:val="TableParagraph"/>
              <w:spacing w:before="18" w:line="235" w:lineRule="auto"/>
              <w:ind w:left="79"/>
            </w:pPr>
            <w:r>
              <w:t>Pupil and parent feedback</w:t>
            </w:r>
          </w:p>
          <w:p w14:paraId="16AD9BB0" w14:textId="1DB2EF9B" w:rsidR="00E516F6" w:rsidRPr="00003865" w:rsidRDefault="00E516F6">
            <w:pPr>
              <w:pStyle w:val="TableParagraph"/>
              <w:spacing w:before="18" w:line="235" w:lineRule="auto"/>
              <w:ind w:left="79"/>
            </w:pPr>
            <w:r>
              <w:t>School diary events- spread across the year</w:t>
            </w:r>
          </w:p>
        </w:tc>
        <w:tc>
          <w:tcPr>
            <w:tcW w:w="3437" w:type="dxa"/>
          </w:tcPr>
          <w:p w14:paraId="510B7C17" w14:textId="06C74CDC" w:rsidR="00476D93" w:rsidRDefault="00476D93">
            <w:pPr>
              <w:pStyle w:val="TableParagraph"/>
              <w:spacing w:before="18" w:line="235" w:lineRule="auto"/>
              <w:ind w:left="79" w:right="243"/>
            </w:pPr>
            <w:r>
              <w:t>Richmond School Sports: £1050</w:t>
            </w:r>
          </w:p>
          <w:p w14:paraId="26DC5722" w14:textId="466A9071" w:rsidR="00264281" w:rsidRDefault="00264281">
            <w:pPr>
              <w:pStyle w:val="TableParagraph"/>
              <w:spacing w:before="18" w:line="235" w:lineRule="auto"/>
              <w:ind w:left="79" w:right="243"/>
            </w:pPr>
            <w:r>
              <w:t>LBRUT Borough Sport costs: £80</w:t>
            </w:r>
          </w:p>
          <w:p w14:paraId="4EF411B5" w14:textId="1D4529BB" w:rsidR="00476D93" w:rsidRDefault="00476D93">
            <w:pPr>
              <w:pStyle w:val="TableParagraph"/>
              <w:spacing w:before="18" w:line="235" w:lineRule="auto"/>
              <w:ind w:left="79" w:right="243"/>
            </w:pPr>
            <w:r>
              <w:t>Teammates costs</w:t>
            </w:r>
            <w:r w:rsidR="008641C4">
              <w:t xml:space="preserve"> (squads and matches tournaments)</w:t>
            </w:r>
            <w:r>
              <w:t>:</w:t>
            </w:r>
          </w:p>
          <w:p w14:paraId="238D2CD6" w14:textId="6EEA23CD" w:rsidR="00476D93" w:rsidRDefault="00476D93">
            <w:pPr>
              <w:pStyle w:val="TableParagraph"/>
              <w:spacing w:before="18" w:line="235" w:lineRule="auto"/>
              <w:ind w:left="79" w:right="243"/>
            </w:pPr>
            <w:r>
              <w:t>Autumn- £5400</w:t>
            </w:r>
          </w:p>
          <w:p w14:paraId="56B39D6F" w14:textId="276C56BA" w:rsidR="00476D93" w:rsidRDefault="00476D93">
            <w:pPr>
              <w:pStyle w:val="TableParagraph"/>
              <w:spacing w:before="18" w:line="235" w:lineRule="auto"/>
              <w:ind w:left="79" w:right="243"/>
            </w:pPr>
            <w:r>
              <w:t>Spring- £6900</w:t>
            </w:r>
          </w:p>
          <w:p w14:paraId="591B999A" w14:textId="19EBF6DC" w:rsidR="00476D93" w:rsidRDefault="00476D93">
            <w:pPr>
              <w:pStyle w:val="TableParagraph"/>
              <w:spacing w:before="18" w:line="235" w:lineRule="auto"/>
              <w:ind w:left="79" w:right="243"/>
            </w:pPr>
            <w:r>
              <w:t>Summer- TBC</w:t>
            </w:r>
          </w:p>
          <w:p w14:paraId="1D3A6EC7" w14:textId="4B38B2D4" w:rsidR="00ED119E" w:rsidRPr="008B5605" w:rsidRDefault="00476D93">
            <w:pPr>
              <w:pStyle w:val="TableParagraph"/>
              <w:spacing w:before="18" w:line="235" w:lineRule="auto"/>
              <w:ind w:left="79" w:right="243"/>
            </w:pPr>
            <w:r>
              <w:t>(with p</w:t>
            </w:r>
            <w:r w:rsidR="008B5605">
              <w:t>arent</w:t>
            </w:r>
            <w:r>
              <w:t>al</w:t>
            </w:r>
            <w:r w:rsidR="008B5605">
              <w:t xml:space="preserve"> donation</w:t>
            </w:r>
            <w:r>
              <w:t>s)</w:t>
            </w:r>
          </w:p>
        </w:tc>
      </w:tr>
      <w:tr w:rsidR="00ED119E" w14:paraId="68B7C074" w14:textId="77777777" w:rsidTr="00FC7186">
        <w:trPr>
          <w:trHeight w:val="821"/>
        </w:trPr>
        <w:tc>
          <w:tcPr>
            <w:tcW w:w="3901" w:type="dxa"/>
          </w:tcPr>
          <w:p w14:paraId="51AB2C48" w14:textId="6980C8DF" w:rsidR="00ED119E" w:rsidRDefault="00ED119E" w:rsidP="00ED119E">
            <w:pPr>
              <w:pStyle w:val="NoSpacing"/>
              <w:rPr>
                <w:lang w:val="en" w:eastAsia="en-GB"/>
              </w:rPr>
            </w:pPr>
            <w:r>
              <w:rPr>
                <w:lang w:val="en" w:eastAsia="en-GB"/>
              </w:rPr>
              <w:t>P</w:t>
            </w:r>
            <w:r w:rsidR="002E7517">
              <w:rPr>
                <w:lang w:val="en" w:eastAsia="en-GB"/>
              </w:rPr>
              <w:t>romote p</w:t>
            </w:r>
            <w:r>
              <w:rPr>
                <w:lang w:val="en" w:eastAsia="en-GB"/>
              </w:rPr>
              <w:t xml:space="preserve">ositive </w:t>
            </w:r>
            <w:r w:rsidR="002E7517">
              <w:rPr>
                <w:lang w:val="en" w:eastAsia="en-GB"/>
              </w:rPr>
              <w:t xml:space="preserve">and </w:t>
            </w:r>
            <w:r>
              <w:rPr>
                <w:lang w:val="en" w:eastAsia="en-GB"/>
              </w:rPr>
              <w:t xml:space="preserve">healthy messages </w:t>
            </w:r>
            <w:r w:rsidR="002E7517">
              <w:rPr>
                <w:lang w:val="en" w:eastAsia="en-GB"/>
              </w:rPr>
              <w:t>through a range of</w:t>
            </w:r>
            <w:r>
              <w:rPr>
                <w:lang w:val="en" w:eastAsia="en-GB"/>
              </w:rPr>
              <w:t xml:space="preserve"> activit</w:t>
            </w:r>
            <w:r w:rsidR="00E516F6">
              <w:rPr>
                <w:lang w:val="en" w:eastAsia="en-GB"/>
              </w:rPr>
              <w:t>ies</w:t>
            </w:r>
            <w:r>
              <w:rPr>
                <w:lang w:val="en" w:eastAsia="en-GB"/>
              </w:rPr>
              <w:t>- residential school journeys</w:t>
            </w:r>
            <w:r w:rsidR="002E7517">
              <w:rPr>
                <w:lang w:val="en" w:eastAsia="en-GB"/>
              </w:rPr>
              <w:t>,</w:t>
            </w:r>
            <w:r>
              <w:rPr>
                <w:lang w:val="en" w:eastAsia="en-GB"/>
              </w:rPr>
              <w:t xml:space="preserve"> JTAS</w:t>
            </w:r>
            <w:r w:rsidR="002E7517">
              <w:rPr>
                <w:lang w:val="en" w:eastAsia="en-GB"/>
              </w:rPr>
              <w:t>/</w:t>
            </w:r>
            <w:r>
              <w:rPr>
                <w:lang w:val="en" w:eastAsia="en-GB"/>
              </w:rPr>
              <w:t xml:space="preserve"> </w:t>
            </w:r>
            <w:r w:rsidR="00792417">
              <w:rPr>
                <w:lang w:val="en" w:eastAsia="en-GB"/>
              </w:rPr>
              <w:t xml:space="preserve">STAs </w:t>
            </w:r>
            <w:r w:rsidR="002E7517">
              <w:rPr>
                <w:lang w:val="en" w:eastAsia="en-GB"/>
              </w:rPr>
              <w:t>and safe travel (Walk to school</w:t>
            </w:r>
            <w:r w:rsidR="00E516F6">
              <w:rPr>
                <w:lang w:val="en" w:eastAsia="en-GB"/>
              </w:rPr>
              <w:t xml:space="preserve"> week</w:t>
            </w:r>
            <w:r w:rsidR="002E7517">
              <w:rPr>
                <w:lang w:val="en" w:eastAsia="en-GB"/>
              </w:rPr>
              <w:t xml:space="preserve">), </w:t>
            </w:r>
            <w:r>
              <w:rPr>
                <w:lang w:val="en" w:eastAsia="en-GB"/>
              </w:rPr>
              <w:t>cycl</w:t>
            </w:r>
            <w:r w:rsidR="002E7517">
              <w:rPr>
                <w:lang w:val="en" w:eastAsia="en-GB"/>
              </w:rPr>
              <w:t>e</w:t>
            </w:r>
            <w:r>
              <w:rPr>
                <w:lang w:val="en" w:eastAsia="en-GB"/>
              </w:rPr>
              <w:t xml:space="preserve"> traini</w:t>
            </w:r>
            <w:r w:rsidR="00A51784">
              <w:rPr>
                <w:lang w:val="en" w:eastAsia="en-GB"/>
              </w:rPr>
              <w:t>n</w:t>
            </w:r>
            <w:r>
              <w:rPr>
                <w:lang w:val="en" w:eastAsia="en-GB"/>
              </w:rPr>
              <w:t>g</w:t>
            </w:r>
            <w:r w:rsidR="002E7517">
              <w:rPr>
                <w:lang w:val="en" w:eastAsia="en-GB"/>
              </w:rPr>
              <w:t xml:space="preserve">, dig day…     </w:t>
            </w:r>
          </w:p>
        </w:tc>
        <w:tc>
          <w:tcPr>
            <w:tcW w:w="3544" w:type="dxa"/>
          </w:tcPr>
          <w:p w14:paraId="2ECEAD1C" w14:textId="177040D9" w:rsidR="00ED119E" w:rsidRPr="009F40FE" w:rsidRDefault="009F40FE">
            <w:pPr>
              <w:pStyle w:val="TableParagraph"/>
              <w:spacing w:before="1"/>
              <w:ind w:left="79"/>
            </w:pPr>
            <w:r>
              <w:t>Children and families-</w:t>
            </w:r>
            <w:r w:rsidR="00E516F6">
              <w:t xml:space="preserve"> participating in</w:t>
            </w:r>
            <w:r>
              <w:t xml:space="preserve"> healthy community </w:t>
            </w:r>
            <w:proofErr w:type="spellStart"/>
            <w:r>
              <w:t>behaviours</w:t>
            </w:r>
            <w:proofErr w:type="spellEnd"/>
          </w:p>
        </w:tc>
        <w:tc>
          <w:tcPr>
            <w:tcW w:w="1559" w:type="dxa"/>
          </w:tcPr>
          <w:p w14:paraId="49D3D4AD" w14:textId="5B38EDAF" w:rsidR="00ED119E" w:rsidRPr="00A21356" w:rsidRDefault="00A21356">
            <w:pPr>
              <w:pStyle w:val="TableParagraph"/>
              <w:spacing w:before="0" w:line="235" w:lineRule="auto"/>
              <w:ind w:left="79" w:right="206"/>
              <w:rPr>
                <w:color w:val="4C4D4F"/>
              </w:rPr>
            </w:pPr>
            <w:r>
              <w:rPr>
                <w:color w:val="4C4D4F"/>
              </w:rPr>
              <w:t>2</w:t>
            </w:r>
          </w:p>
        </w:tc>
        <w:tc>
          <w:tcPr>
            <w:tcW w:w="2977" w:type="dxa"/>
          </w:tcPr>
          <w:p w14:paraId="40FB2EA1" w14:textId="77777777" w:rsidR="00ED119E" w:rsidRDefault="00E516F6">
            <w:pPr>
              <w:pStyle w:val="TableParagraph"/>
              <w:spacing w:before="18" w:line="235" w:lineRule="auto"/>
              <w:ind w:left="79"/>
            </w:pPr>
            <w:r>
              <w:t>School Travel Award</w:t>
            </w:r>
          </w:p>
          <w:p w14:paraId="5E92D1F4" w14:textId="11AE7870" w:rsidR="00E516F6" w:rsidRPr="00003865" w:rsidRDefault="00E516F6">
            <w:pPr>
              <w:pStyle w:val="TableParagraph"/>
              <w:spacing w:before="18" w:line="235" w:lineRule="auto"/>
              <w:ind w:left="79"/>
            </w:pPr>
            <w:r>
              <w:t>Feedback from trips and residential journeys</w:t>
            </w:r>
          </w:p>
        </w:tc>
        <w:tc>
          <w:tcPr>
            <w:tcW w:w="3437" w:type="dxa"/>
          </w:tcPr>
          <w:p w14:paraId="418D6711" w14:textId="402F90C2" w:rsidR="00ED119E" w:rsidRPr="00476D93" w:rsidRDefault="00476D93">
            <w:pPr>
              <w:pStyle w:val="TableParagraph"/>
              <w:spacing w:before="18" w:line="235" w:lineRule="auto"/>
              <w:ind w:left="79" w:right="243"/>
            </w:pPr>
            <w:r>
              <w:t xml:space="preserve">JTA Eco conference- </w:t>
            </w:r>
            <w:r w:rsidR="004E54F4">
              <w:t xml:space="preserve">one </w:t>
            </w:r>
            <w:r>
              <w:t>day teacher cover: £220</w:t>
            </w:r>
          </w:p>
        </w:tc>
      </w:tr>
      <w:tr w:rsidR="00ED119E" w14:paraId="0B00B034" w14:textId="77777777" w:rsidTr="00FC7186">
        <w:trPr>
          <w:trHeight w:val="821"/>
        </w:trPr>
        <w:tc>
          <w:tcPr>
            <w:tcW w:w="3901" w:type="dxa"/>
          </w:tcPr>
          <w:p w14:paraId="45C3CF80" w14:textId="572AC5FC" w:rsidR="00792417" w:rsidRDefault="00792417" w:rsidP="00ED119E">
            <w:pPr>
              <w:pStyle w:val="NoSpacing"/>
              <w:rPr>
                <w:lang w:val="en" w:eastAsia="en-GB"/>
              </w:rPr>
            </w:pPr>
            <w:r>
              <w:rPr>
                <w:lang w:val="en" w:eastAsia="en-GB"/>
              </w:rPr>
              <w:t xml:space="preserve">Provide </w:t>
            </w:r>
            <w:r w:rsidR="00A51784">
              <w:rPr>
                <w:lang w:val="en" w:eastAsia="en-GB"/>
              </w:rPr>
              <w:t>a</w:t>
            </w:r>
            <w:r w:rsidR="002E7517">
              <w:rPr>
                <w:lang w:val="en" w:eastAsia="en-GB"/>
              </w:rPr>
              <w:t xml:space="preserve"> </w:t>
            </w:r>
            <w:r>
              <w:rPr>
                <w:lang w:val="en" w:eastAsia="en-GB"/>
              </w:rPr>
              <w:t>lunchtime</w:t>
            </w:r>
            <w:r w:rsidR="002E7517">
              <w:rPr>
                <w:lang w:val="en" w:eastAsia="en-GB"/>
              </w:rPr>
              <w:t xml:space="preserve"> </w:t>
            </w:r>
            <w:proofErr w:type="spellStart"/>
            <w:r w:rsidR="002E7517">
              <w:rPr>
                <w:lang w:val="en" w:eastAsia="en-GB"/>
              </w:rPr>
              <w:t>rota</w:t>
            </w:r>
            <w:proofErr w:type="spellEnd"/>
            <w:r w:rsidR="002E7517">
              <w:rPr>
                <w:lang w:val="en" w:eastAsia="en-GB"/>
              </w:rPr>
              <w:t xml:space="preserve"> of activitie</w:t>
            </w:r>
            <w:r>
              <w:rPr>
                <w:lang w:val="en" w:eastAsia="en-GB"/>
              </w:rPr>
              <w:t>s</w:t>
            </w:r>
            <w:r w:rsidR="00A51784">
              <w:rPr>
                <w:lang w:val="en" w:eastAsia="en-GB"/>
              </w:rPr>
              <w:t xml:space="preserve"> </w:t>
            </w:r>
            <w:r>
              <w:rPr>
                <w:lang w:val="en" w:eastAsia="en-GB"/>
              </w:rPr>
              <w:t>for all ch</w:t>
            </w:r>
            <w:r w:rsidR="00A51784">
              <w:rPr>
                <w:lang w:val="en" w:eastAsia="en-GB"/>
              </w:rPr>
              <w:t>i</w:t>
            </w:r>
            <w:r>
              <w:rPr>
                <w:lang w:val="en" w:eastAsia="en-GB"/>
              </w:rPr>
              <w:t>l</w:t>
            </w:r>
            <w:r w:rsidR="00A51784">
              <w:rPr>
                <w:lang w:val="en" w:eastAsia="en-GB"/>
              </w:rPr>
              <w:t>d</w:t>
            </w:r>
            <w:r>
              <w:rPr>
                <w:lang w:val="en" w:eastAsia="en-GB"/>
              </w:rPr>
              <w:t>re</w:t>
            </w:r>
            <w:r w:rsidR="00A51784">
              <w:rPr>
                <w:lang w:val="en" w:eastAsia="en-GB"/>
              </w:rPr>
              <w:t xml:space="preserve">n </w:t>
            </w:r>
            <w:r>
              <w:rPr>
                <w:lang w:val="en" w:eastAsia="en-GB"/>
              </w:rPr>
              <w:t>to acces</w:t>
            </w:r>
            <w:r w:rsidR="00A51784">
              <w:rPr>
                <w:lang w:val="en" w:eastAsia="en-GB"/>
              </w:rPr>
              <w:t>s a</w:t>
            </w:r>
            <w:r>
              <w:rPr>
                <w:lang w:val="en" w:eastAsia="en-GB"/>
              </w:rPr>
              <w:t>s</w:t>
            </w:r>
            <w:r w:rsidR="00A51784">
              <w:rPr>
                <w:lang w:val="en" w:eastAsia="en-GB"/>
              </w:rPr>
              <w:t xml:space="preserve"> </w:t>
            </w:r>
            <w:r>
              <w:rPr>
                <w:lang w:val="en" w:eastAsia="en-GB"/>
              </w:rPr>
              <w:t xml:space="preserve">part of their </w:t>
            </w:r>
            <w:r w:rsidR="002E7517">
              <w:rPr>
                <w:lang w:val="en" w:eastAsia="en-GB"/>
              </w:rPr>
              <w:t>dai</w:t>
            </w:r>
            <w:r>
              <w:rPr>
                <w:lang w:val="en" w:eastAsia="en-GB"/>
              </w:rPr>
              <w:t>ly</w:t>
            </w:r>
            <w:r w:rsidR="002E7517">
              <w:rPr>
                <w:lang w:val="en" w:eastAsia="en-GB"/>
              </w:rPr>
              <w:t xml:space="preserve"> schedule-</w:t>
            </w:r>
            <w:r>
              <w:rPr>
                <w:lang w:val="en" w:eastAsia="en-GB"/>
              </w:rPr>
              <w:t xml:space="preserve"> </w:t>
            </w:r>
            <w:r w:rsidR="002E7517">
              <w:rPr>
                <w:lang w:val="en" w:eastAsia="en-GB"/>
              </w:rPr>
              <w:t>w</w:t>
            </w:r>
            <w:r w:rsidR="00A51784">
              <w:rPr>
                <w:lang w:val="en" w:eastAsia="en-GB"/>
              </w:rPr>
              <w:t xml:space="preserve">ith </w:t>
            </w:r>
            <w:r>
              <w:rPr>
                <w:lang w:val="en" w:eastAsia="en-GB"/>
              </w:rPr>
              <w:t xml:space="preserve">Green </w:t>
            </w:r>
            <w:r w:rsidR="00E516F6">
              <w:rPr>
                <w:lang w:val="en" w:eastAsia="en-GB"/>
              </w:rPr>
              <w:t>M</w:t>
            </w:r>
            <w:r>
              <w:rPr>
                <w:lang w:val="en" w:eastAsia="en-GB"/>
              </w:rPr>
              <w:t>ile</w:t>
            </w:r>
            <w:r w:rsidR="00A51784">
              <w:rPr>
                <w:lang w:val="en" w:eastAsia="en-GB"/>
              </w:rPr>
              <w:t xml:space="preserve"> to supplement this</w:t>
            </w:r>
            <w:r w:rsidR="002E7517">
              <w:rPr>
                <w:lang w:val="en" w:eastAsia="en-GB"/>
              </w:rPr>
              <w:t>.</w:t>
            </w:r>
          </w:p>
        </w:tc>
        <w:tc>
          <w:tcPr>
            <w:tcW w:w="3544" w:type="dxa"/>
          </w:tcPr>
          <w:p w14:paraId="7D606B76" w14:textId="340FFC52" w:rsidR="00ED119E" w:rsidRDefault="00A51784">
            <w:pPr>
              <w:pStyle w:val="TableParagraph"/>
              <w:spacing w:before="1"/>
              <w:ind w:left="79"/>
            </w:pPr>
            <w:r>
              <w:t>Children- accessing 30</w:t>
            </w:r>
            <w:r w:rsidR="00154642">
              <w:t xml:space="preserve"> </w:t>
            </w:r>
            <w:r>
              <w:t xml:space="preserve">minutes plus of daily </w:t>
            </w:r>
            <w:r w:rsidR="00BA7F6A">
              <w:t xml:space="preserve">resourced </w:t>
            </w:r>
            <w:r>
              <w:t xml:space="preserve">activity </w:t>
            </w:r>
          </w:p>
          <w:p w14:paraId="74E9E81C" w14:textId="2F249947" w:rsidR="00A51784" w:rsidRDefault="00A51784">
            <w:pPr>
              <w:pStyle w:val="TableParagraph"/>
              <w:spacing w:before="1"/>
              <w:ind w:left="79"/>
            </w:pPr>
            <w:r>
              <w:t>Pupil leader</w:t>
            </w:r>
            <w:r w:rsidR="009F40FE">
              <w:t>s</w:t>
            </w:r>
            <w:r>
              <w:t xml:space="preserve">- </w:t>
            </w:r>
            <w:r w:rsidR="00E516F6">
              <w:t>enjoying roles (</w:t>
            </w:r>
            <w:r>
              <w:t>sport leaders</w:t>
            </w:r>
            <w:r w:rsidR="00BA7F6A">
              <w:t>/ MH</w:t>
            </w:r>
            <w:r w:rsidR="00E516F6">
              <w:t>C</w:t>
            </w:r>
            <w:r w:rsidR="00BA7F6A">
              <w:t xml:space="preserve"> &amp; Friendship buddies</w:t>
            </w:r>
            <w:r w:rsidR="00E516F6">
              <w:t>)</w:t>
            </w:r>
          </w:p>
          <w:p w14:paraId="03FC46BB" w14:textId="64957EE0" w:rsidR="00A51784" w:rsidRPr="00792417" w:rsidRDefault="00A51784" w:rsidP="00BA7F6A">
            <w:pPr>
              <w:pStyle w:val="TableParagraph"/>
              <w:spacing w:before="1"/>
              <w:ind w:left="79"/>
            </w:pPr>
            <w:r>
              <w:t>Lunch leader team</w:t>
            </w:r>
            <w:r w:rsidR="00BA7F6A">
              <w:t>- seeing improved engagement and enjoyment</w:t>
            </w:r>
          </w:p>
        </w:tc>
        <w:tc>
          <w:tcPr>
            <w:tcW w:w="1559" w:type="dxa"/>
          </w:tcPr>
          <w:p w14:paraId="35543FB6" w14:textId="77777777" w:rsidR="00ED119E" w:rsidRDefault="00A21356">
            <w:pPr>
              <w:pStyle w:val="TableParagraph"/>
              <w:spacing w:before="0" w:line="235" w:lineRule="auto"/>
              <w:ind w:left="79" w:right="206"/>
              <w:rPr>
                <w:color w:val="4C4D4F"/>
              </w:rPr>
            </w:pPr>
            <w:r>
              <w:rPr>
                <w:color w:val="4C4D4F"/>
              </w:rPr>
              <w:t>4</w:t>
            </w:r>
          </w:p>
          <w:p w14:paraId="003236A0" w14:textId="7C1CEAE7" w:rsidR="00A21356" w:rsidRPr="00A21356" w:rsidRDefault="00A21356">
            <w:pPr>
              <w:pStyle w:val="TableParagraph"/>
              <w:spacing w:before="0" w:line="235" w:lineRule="auto"/>
              <w:ind w:left="79" w:right="206"/>
              <w:rPr>
                <w:color w:val="4C4D4F"/>
              </w:rPr>
            </w:pPr>
            <w:r>
              <w:rPr>
                <w:color w:val="4C4D4F"/>
              </w:rPr>
              <w:t>2</w:t>
            </w:r>
          </w:p>
        </w:tc>
        <w:tc>
          <w:tcPr>
            <w:tcW w:w="2977" w:type="dxa"/>
          </w:tcPr>
          <w:p w14:paraId="1D124598" w14:textId="49CC36C8" w:rsidR="00ED119E" w:rsidRDefault="00BA7F6A">
            <w:pPr>
              <w:pStyle w:val="TableParagraph"/>
              <w:spacing w:before="18" w:line="235" w:lineRule="auto"/>
              <w:ind w:left="79"/>
            </w:pPr>
            <w:r>
              <w:t>Pupil voice and</w:t>
            </w:r>
            <w:r w:rsidR="00E516F6">
              <w:t xml:space="preserve"> </w:t>
            </w:r>
            <w:r>
              <w:t>leaders</w:t>
            </w:r>
            <w:r w:rsidR="00E516F6">
              <w:t>h</w:t>
            </w:r>
            <w:r>
              <w:t>ip</w:t>
            </w:r>
          </w:p>
          <w:p w14:paraId="4E92F973" w14:textId="77777777" w:rsidR="00BA7F6A" w:rsidRDefault="00BA7F6A">
            <w:pPr>
              <w:pStyle w:val="TableParagraph"/>
              <w:spacing w:before="18" w:line="235" w:lineRule="auto"/>
              <w:ind w:left="79"/>
            </w:pPr>
            <w:r>
              <w:t>Feedback- shared in assembly</w:t>
            </w:r>
          </w:p>
          <w:p w14:paraId="21663E91" w14:textId="7D8B0F47" w:rsidR="00BA7F6A" w:rsidRPr="00003865" w:rsidRDefault="00BA7F6A">
            <w:pPr>
              <w:pStyle w:val="TableParagraph"/>
              <w:spacing w:before="18" w:line="235" w:lineRule="auto"/>
              <w:ind w:left="79"/>
            </w:pPr>
            <w:r>
              <w:t xml:space="preserve">Lunch leader </w:t>
            </w:r>
            <w:r w:rsidR="00E516F6">
              <w:t xml:space="preserve">team </w:t>
            </w:r>
            <w:r>
              <w:t>feedback</w:t>
            </w:r>
          </w:p>
        </w:tc>
        <w:tc>
          <w:tcPr>
            <w:tcW w:w="3437" w:type="dxa"/>
          </w:tcPr>
          <w:p w14:paraId="3ABE34B7" w14:textId="77777777" w:rsidR="00ED119E" w:rsidRDefault="00476D93">
            <w:pPr>
              <w:pStyle w:val="TableParagraph"/>
              <w:spacing w:before="18" w:line="235" w:lineRule="auto"/>
              <w:ind w:left="79" w:right="243"/>
            </w:pPr>
            <w:r>
              <w:t>Lunchtime resources: £175</w:t>
            </w:r>
          </w:p>
          <w:p w14:paraId="6A7AFB1E" w14:textId="679BA043" w:rsidR="00476D93" w:rsidRPr="00476D93" w:rsidRDefault="00476D93">
            <w:pPr>
              <w:pStyle w:val="TableParagraph"/>
              <w:spacing w:before="18" w:line="235" w:lineRule="auto"/>
              <w:ind w:left="79" w:right="243"/>
            </w:pPr>
            <w:r>
              <w:t>Summer- TBA</w:t>
            </w:r>
          </w:p>
        </w:tc>
      </w:tr>
      <w:tr w:rsidR="00ED119E" w14:paraId="2AEE2FFE" w14:textId="77777777" w:rsidTr="00FC7186">
        <w:trPr>
          <w:trHeight w:val="821"/>
        </w:trPr>
        <w:tc>
          <w:tcPr>
            <w:tcW w:w="3901" w:type="dxa"/>
          </w:tcPr>
          <w:p w14:paraId="7E0421DB" w14:textId="011B130E" w:rsidR="00ED119E" w:rsidRDefault="00ED119E" w:rsidP="00ED119E">
            <w:pPr>
              <w:pStyle w:val="NoSpacing"/>
              <w:rPr>
                <w:lang w:val="en" w:eastAsia="en-GB"/>
              </w:rPr>
            </w:pPr>
            <w:r>
              <w:rPr>
                <w:lang w:val="en" w:eastAsia="en-GB"/>
              </w:rPr>
              <w:lastRenderedPageBreak/>
              <w:t xml:space="preserve">Improve swimming outcomes </w:t>
            </w:r>
            <w:r w:rsidR="002E7517">
              <w:rPr>
                <w:lang w:val="en" w:eastAsia="en-GB"/>
              </w:rPr>
              <w:t>(</w:t>
            </w:r>
            <w:r>
              <w:rPr>
                <w:lang w:val="en" w:eastAsia="en-GB"/>
              </w:rPr>
              <w:t>follow</w:t>
            </w:r>
            <w:r w:rsidR="00E137FE">
              <w:rPr>
                <w:lang w:val="en" w:eastAsia="en-GB"/>
              </w:rPr>
              <w:t>i</w:t>
            </w:r>
            <w:r>
              <w:rPr>
                <w:lang w:val="en" w:eastAsia="en-GB"/>
              </w:rPr>
              <w:t>ng reduced po</w:t>
            </w:r>
            <w:r w:rsidR="00E137FE">
              <w:rPr>
                <w:lang w:val="en" w:eastAsia="en-GB"/>
              </w:rPr>
              <w:t>o</w:t>
            </w:r>
            <w:r>
              <w:rPr>
                <w:lang w:val="en" w:eastAsia="en-GB"/>
              </w:rPr>
              <w:t>l access post CV19</w:t>
            </w:r>
            <w:r w:rsidR="002E7517">
              <w:rPr>
                <w:lang w:val="en" w:eastAsia="en-GB"/>
              </w:rPr>
              <w:t>).</w:t>
            </w:r>
          </w:p>
          <w:p w14:paraId="0563A43B" w14:textId="1625855A" w:rsidR="008B5605" w:rsidRDefault="00BA7F6A" w:rsidP="00ED119E">
            <w:pPr>
              <w:pStyle w:val="NoSpacing"/>
              <w:rPr>
                <w:lang w:val="en" w:eastAsia="en-GB"/>
              </w:rPr>
            </w:pPr>
            <w:r>
              <w:rPr>
                <w:lang w:val="en" w:eastAsia="en-GB"/>
              </w:rPr>
              <w:t>Introduce</w:t>
            </w:r>
            <w:r w:rsidR="008B5605">
              <w:rPr>
                <w:lang w:val="en" w:eastAsia="en-GB"/>
              </w:rPr>
              <w:t xml:space="preserve"> badges to assess </w:t>
            </w:r>
            <w:r w:rsidR="002E7517">
              <w:rPr>
                <w:lang w:val="en" w:eastAsia="en-GB"/>
              </w:rPr>
              <w:t xml:space="preserve">and </w:t>
            </w:r>
            <w:r w:rsidR="008B5605">
              <w:rPr>
                <w:lang w:val="en" w:eastAsia="en-GB"/>
              </w:rPr>
              <w:t>motivate</w:t>
            </w:r>
            <w:r w:rsidR="002E7517">
              <w:rPr>
                <w:lang w:val="en" w:eastAsia="en-GB"/>
              </w:rPr>
              <w:t xml:space="preserve"> pupils.</w:t>
            </w:r>
            <w:r w:rsidR="008B5605">
              <w:rPr>
                <w:lang w:val="en" w:eastAsia="en-GB"/>
              </w:rPr>
              <w:t xml:space="preserve"> </w:t>
            </w:r>
          </w:p>
          <w:p w14:paraId="6E202D1B" w14:textId="7ABB7F3F" w:rsidR="00792417" w:rsidRDefault="00E137FE" w:rsidP="00ED119E">
            <w:pPr>
              <w:pStyle w:val="NoSpacing"/>
              <w:rPr>
                <w:lang w:val="en" w:eastAsia="en-GB"/>
              </w:rPr>
            </w:pPr>
            <w:r>
              <w:rPr>
                <w:lang w:val="en" w:eastAsia="en-GB"/>
              </w:rPr>
              <w:t>Encourage all chil</w:t>
            </w:r>
            <w:r w:rsidR="008B5605">
              <w:rPr>
                <w:lang w:val="en" w:eastAsia="en-GB"/>
              </w:rPr>
              <w:t>d</w:t>
            </w:r>
            <w:r>
              <w:rPr>
                <w:lang w:val="en" w:eastAsia="en-GB"/>
              </w:rPr>
              <w:t>re</w:t>
            </w:r>
            <w:r w:rsidR="008B5605">
              <w:rPr>
                <w:lang w:val="en" w:eastAsia="en-GB"/>
              </w:rPr>
              <w:t>n</w:t>
            </w:r>
            <w:r>
              <w:rPr>
                <w:lang w:val="en" w:eastAsia="en-GB"/>
              </w:rPr>
              <w:t xml:space="preserve"> to particip</w:t>
            </w:r>
            <w:r w:rsidR="008B5605">
              <w:rPr>
                <w:lang w:val="en" w:eastAsia="en-GB"/>
              </w:rPr>
              <w:t>a</w:t>
            </w:r>
            <w:r>
              <w:rPr>
                <w:lang w:val="en" w:eastAsia="en-GB"/>
              </w:rPr>
              <w:t xml:space="preserve">te in our end of year </w:t>
            </w:r>
            <w:r w:rsidR="002E7517">
              <w:rPr>
                <w:lang w:val="en" w:eastAsia="en-GB"/>
              </w:rPr>
              <w:t xml:space="preserve">swim </w:t>
            </w:r>
            <w:r>
              <w:rPr>
                <w:lang w:val="en" w:eastAsia="en-GB"/>
              </w:rPr>
              <w:t>g</w:t>
            </w:r>
            <w:r w:rsidR="00792417">
              <w:rPr>
                <w:lang w:val="en" w:eastAsia="en-GB"/>
              </w:rPr>
              <w:t>ala</w:t>
            </w:r>
            <w:r w:rsidR="002E7517">
              <w:rPr>
                <w:lang w:val="en" w:eastAsia="en-GB"/>
              </w:rPr>
              <w:t>.</w:t>
            </w:r>
          </w:p>
        </w:tc>
        <w:tc>
          <w:tcPr>
            <w:tcW w:w="3544" w:type="dxa"/>
          </w:tcPr>
          <w:p w14:paraId="5C2ED6F4" w14:textId="77777777" w:rsidR="00BA7F6A" w:rsidRDefault="00BA7F6A" w:rsidP="00BA7F6A">
            <w:pPr>
              <w:pStyle w:val="TableParagraph"/>
              <w:spacing w:before="1"/>
              <w:ind w:left="79"/>
            </w:pPr>
            <w:r>
              <w:t>Children- improved engagement and r</w:t>
            </w:r>
            <w:r w:rsidR="00792417" w:rsidRPr="00792417">
              <w:t>aise</w:t>
            </w:r>
            <w:r>
              <w:t>d</w:t>
            </w:r>
            <w:r w:rsidR="00792417" w:rsidRPr="00792417">
              <w:t xml:space="preserve"> attainment</w:t>
            </w:r>
          </w:p>
          <w:p w14:paraId="636F6562" w14:textId="1A3FF8EB" w:rsidR="00BA7F6A" w:rsidRPr="00792417" w:rsidRDefault="00BA7F6A" w:rsidP="00BA7F6A">
            <w:pPr>
              <w:pStyle w:val="TableParagraph"/>
              <w:spacing w:before="1"/>
              <w:ind w:left="79"/>
            </w:pPr>
            <w:r>
              <w:t>Staff- improved awareness of pupil progress</w:t>
            </w:r>
          </w:p>
        </w:tc>
        <w:tc>
          <w:tcPr>
            <w:tcW w:w="1559" w:type="dxa"/>
          </w:tcPr>
          <w:p w14:paraId="4391551D" w14:textId="2E5C9E10" w:rsidR="00ED119E" w:rsidRPr="00A21356" w:rsidRDefault="00A21356">
            <w:pPr>
              <w:pStyle w:val="TableParagraph"/>
              <w:spacing w:before="0" w:line="235" w:lineRule="auto"/>
              <w:ind w:left="79" w:right="206"/>
              <w:rPr>
                <w:color w:val="4C4D4F"/>
              </w:rPr>
            </w:pPr>
            <w:r>
              <w:rPr>
                <w:color w:val="4C4D4F"/>
              </w:rPr>
              <w:t>2</w:t>
            </w:r>
          </w:p>
        </w:tc>
        <w:tc>
          <w:tcPr>
            <w:tcW w:w="2977" w:type="dxa"/>
          </w:tcPr>
          <w:p w14:paraId="397B24AF" w14:textId="6D6BAE68" w:rsidR="00ED119E" w:rsidRPr="00003865" w:rsidRDefault="00BA7F6A">
            <w:pPr>
              <w:pStyle w:val="TableParagraph"/>
              <w:spacing w:before="18" w:line="235" w:lineRule="auto"/>
              <w:ind w:left="79"/>
            </w:pPr>
            <w:r>
              <w:t>Improved end of key stage swimming data and participation in events (gala)</w:t>
            </w:r>
          </w:p>
        </w:tc>
        <w:tc>
          <w:tcPr>
            <w:tcW w:w="3437" w:type="dxa"/>
          </w:tcPr>
          <w:p w14:paraId="443B1DAC" w14:textId="7A951BF4" w:rsidR="00ED119E" w:rsidRPr="00476D93" w:rsidRDefault="00476D93">
            <w:pPr>
              <w:pStyle w:val="TableParagraph"/>
              <w:spacing w:before="18" w:line="235" w:lineRule="auto"/>
              <w:ind w:left="79" w:right="243"/>
            </w:pPr>
            <w:r>
              <w:t>Gala costs</w:t>
            </w:r>
            <w:bookmarkStart w:id="0" w:name="_GoBack"/>
            <w:bookmarkEnd w:id="0"/>
            <w:r>
              <w:t>- TBC</w:t>
            </w:r>
          </w:p>
        </w:tc>
      </w:tr>
      <w:tr w:rsidR="00792417" w14:paraId="22648646" w14:textId="77777777" w:rsidTr="00FC7186">
        <w:trPr>
          <w:trHeight w:val="821"/>
        </w:trPr>
        <w:tc>
          <w:tcPr>
            <w:tcW w:w="3901" w:type="dxa"/>
          </w:tcPr>
          <w:p w14:paraId="1D7FDB00" w14:textId="4F514432" w:rsidR="008B5605" w:rsidRDefault="00792417" w:rsidP="00ED119E">
            <w:pPr>
              <w:pStyle w:val="NoSpacing"/>
              <w:rPr>
                <w:lang w:val="en" w:eastAsia="en-GB"/>
              </w:rPr>
            </w:pPr>
            <w:r>
              <w:rPr>
                <w:lang w:val="en" w:eastAsia="en-GB"/>
              </w:rPr>
              <w:t>Subject leader</w:t>
            </w:r>
            <w:r w:rsidR="00E137FE">
              <w:rPr>
                <w:lang w:val="en" w:eastAsia="en-GB"/>
              </w:rPr>
              <w:t xml:space="preserve"> to lead P</w:t>
            </w:r>
            <w:r w:rsidR="008B5605">
              <w:rPr>
                <w:lang w:val="en" w:eastAsia="en-GB"/>
              </w:rPr>
              <w:t xml:space="preserve">E </w:t>
            </w:r>
            <w:r w:rsidR="00E137FE">
              <w:rPr>
                <w:lang w:val="en" w:eastAsia="en-GB"/>
              </w:rPr>
              <w:t xml:space="preserve">across </w:t>
            </w:r>
            <w:r w:rsidR="008B5605">
              <w:rPr>
                <w:lang w:val="en" w:eastAsia="en-GB"/>
              </w:rPr>
              <w:t>the</w:t>
            </w:r>
            <w:r w:rsidR="00E137FE">
              <w:rPr>
                <w:lang w:val="en" w:eastAsia="en-GB"/>
              </w:rPr>
              <w:t xml:space="preserve"> school- </w:t>
            </w:r>
            <w:r w:rsidR="00BA7F6A">
              <w:rPr>
                <w:lang w:val="en" w:eastAsia="en-GB"/>
              </w:rPr>
              <w:t xml:space="preserve">monitoring </w:t>
            </w:r>
            <w:r w:rsidR="00E137FE">
              <w:rPr>
                <w:lang w:val="en" w:eastAsia="en-GB"/>
              </w:rPr>
              <w:t>resourcing and pr</w:t>
            </w:r>
            <w:r w:rsidR="008B5605">
              <w:rPr>
                <w:lang w:val="en" w:eastAsia="en-GB"/>
              </w:rPr>
              <w:t>o</w:t>
            </w:r>
            <w:r w:rsidR="00E137FE">
              <w:rPr>
                <w:lang w:val="en" w:eastAsia="en-GB"/>
              </w:rPr>
              <w:t>v</w:t>
            </w:r>
            <w:r w:rsidR="008B5605">
              <w:rPr>
                <w:lang w:val="en" w:eastAsia="en-GB"/>
              </w:rPr>
              <w:t>i</w:t>
            </w:r>
            <w:r w:rsidR="00E137FE">
              <w:rPr>
                <w:lang w:val="en" w:eastAsia="en-GB"/>
              </w:rPr>
              <w:t>din</w:t>
            </w:r>
            <w:r w:rsidR="008B5605">
              <w:rPr>
                <w:lang w:val="en" w:eastAsia="en-GB"/>
              </w:rPr>
              <w:t>g</w:t>
            </w:r>
            <w:r w:rsidR="00E137FE">
              <w:rPr>
                <w:lang w:val="en" w:eastAsia="en-GB"/>
              </w:rPr>
              <w:t xml:space="preserve"> CPD as identified. Highlightin</w:t>
            </w:r>
            <w:r w:rsidR="008B5605">
              <w:rPr>
                <w:lang w:val="en" w:eastAsia="en-GB"/>
              </w:rPr>
              <w:t>g</w:t>
            </w:r>
            <w:r w:rsidR="00E137FE">
              <w:rPr>
                <w:lang w:val="en" w:eastAsia="en-GB"/>
              </w:rPr>
              <w:t xml:space="preserve"> leaders</w:t>
            </w:r>
            <w:r w:rsidR="008B5605">
              <w:rPr>
                <w:lang w:val="en" w:eastAsia="en-GB"/>
              </w:rPr>
              <w:t>h</w:t>
            </w:r>
            <w:r w:rsidR="00E137FE">
              <w:rPr>
                <w:lang w:val="en" w:eastAsia="en-GB"/>
              </w:rPr>
              <w:t xml:space="preserve">ip </w:t>
            </w:r>
            <w:r w:rsidR="00BA7F6A">
              <w:rPr>
                <w:lang w:val="en" w:eastAsia="en-GB"/>
              </w:rPr>
              <w:t xml:space="preserve">priorities </w:t>
            </w:r>
            <w:r w:rsidR="00E137FE">
              <w:rPr>
                <w:lang w:val="en" w:eastAsia="en-GB"/>
              </w:rPr>
              <w:t xml:space="preserve">via </w:t>
            </w:r>
            <w:r w:rsidR="00BA7F6A">
              <w:rPr>
                <w:lang w:val="en" w:eastAsia="en-GB"/>
              </w:rPr>
              <w:t>“</w:t>
            </w:r>
            <w:r w:rsidR="00E137FE">
              <w:rPr>
                <w:lang w:val="en" w:eastAsia="en-GB"/>
              </w:rPr>
              <w:t>At a Glance</w:t>
            </w:r>
            <w:r w:rsidR="00BA7F6A">
              <w:rPr>
                <w:lang w:val="en" w:eastAsia="en-GB"/>
              </w:rPr>
              <w:t>”</w:t>
            </w:r>
            <w:r w:rsidR="00E137FE">
              <w:rPr>
                <w:lang w:val="en" w:eastAsia="en-GB"/>
              </w:rPr>
              <w:t xml:space="preserve"> grid</w:t>
            </w:r>
            <w:r w:rsidR="002E7517">
              <w:rPr>
                <w:lang w:val="en" w:eastAsia="en-GB"/>
              </w:rPr>
              <w:t>.</w:t>
            </w:r>
            <w:r w:rsidR="00E137FE">
              <w:rPr>
                <w:lang w:val="en" w:eastAsia="en-GB"/>
              </w:rPr>
              <w:t xml:space="preserve"> </w:t>
            </w:r>
            <w:r>
              <w:rPr>
                <w:lang w:val="en" w:eastAsia="en-GB"/>
              </w:rPr>
              <w:t xml:space="preserve"> </w:t>
            </w:r>
          </w:p>
          <w:p w14:paraId="2B4494AC" w14:textId="1CF0C3C7" w:rsidR="00792417" w:rsidRDefault="002E7517" w:rsidP="00ED119E">
            <w:pPr>
              <w:pStyle w:val="NoSpacing"/>
              <w:rPr>
                <w:lang w:val="en" w:eastAsia="en-GB"/>
              </w:rPr>
            </w:pPr>
            <w:r>
              <w:rPr>
                <w:lang w:val="en" w:eastAsia="en-GB"/>
              </w:rPr>
              <w:t>Investigat</w:t>
            </w:r>
            <w:r w:rsidR="00BA7F6A">
              <w:rPr>
                <w:lang w:val="en" w:eastAsia="en-GB"/>
              </w:rPr>
              <w:t>ing</w:t>
            </w:r>
            <w:r w:rsidR="00E137FE">
              <w:rPr>
                <w:lang w:val="en" w:eastAsia="en-GB"/>
              </w:rPr>
              <w:t xml:space="preserve"> </w:t>
            </w:r>
            <w:r>
              <w:rPr>
                <w:lang w:val="en" w:eastAsia="en-GB"/>
              </w:rPr>
              <w:t>the</w:t>
            </w:r>
            <w:r w:rsidR="00E137FE">
              <w:rPr>
                <w:lang w:val="en" w:eastAsia="en-GB"/>
              </w:rPr>
              <w:t xml:space="preserve"> </w:t>
            </w:r>
            <w:r w:rsidR="00792417">
              <w:rPr>
                <w:lang w:val="en" w:eastAsia="en-GB"/>
              </w:rPr>
              <w:t>Sports</w:t>
            </w:r>
            <w:r w:rsidR="00BA7F6A">
              <w:rPr>
                <w:lang w:val="en" w:eastAsia="en-GB"/>
              </w:rPr>
              <w:t>-</w:t>
            </w:r>
            <w:r w:rsidR="00792417">
              <w:rPr>
                <w:lang w:val="en" w:eastAsia="en-GB"/>
              </w:rPr>
              <w:t>mark</w:t>
            </w:r>
            <w:r>
              <w:rPr>
                <w:lang w:val="en" w:eastAsia="en-GB"/>
              </w:rPr>
              <w:t xml:space="preserve"> </w:t>
            </w:r>
            <w:r w:rsidR="00BA7F6A">
              <w:rPr>
                <w:lang w:val="en" w:eastAsia="en-GB"/>
              </w:rPr>
              <w:t>A</w:t>
            </w:r>
            <w:r>
              <w:rPr>
                <w:lang w:val="en" w:eastAsia="en-GB"/>
              </w:rPr>
              <w:t>ward.</w:t>
            </w:r>
          </w:p>
          <w:p w14:paraId="734C61C5" w14:textId="472ADEED" w:rsidR="00373089" w:rsidRDefault="00373089" w:rsidP="00ED119E">
            <w:pPr>
              <w:pStyle w:val="NoSpacing"/>
              <w:rPr>
                <w:lang w:val="en" w:eastAsia="en-GB"/>
              </w:rPr>
            </w:pPr>
            <w:r>
              <w:rPr>
                <w:lang w:val="en" w:eastAsia="en-GB"/>
              </w:rPr>
              <w:t>Resourc</w:t>
            </w:r>
            <w:r w:rsidR="00BA7F6A">
              <w:rPr>
                <w:lang w:val="en" w:eastAsia="en-GB"/>
              </w:rPr>
              <w:t>ing</w:t>
            </w:r>
            <w:r>
              <w:rPr>
                <w:lang w:val="en" w:eastAsia="en-GB"/>
              </w:rPr>
              <w:t xml:space="preserve"> kit </w:t>
            </w:r>
            <w:r w:rsidR="00A21356">
              <w:rPr>
                <w:lang w:val="en" w:eastAsia="en-GB"/>
              </w:rPr>
              <w:t>for</w:t>
            </w:r>
            <w:r>
              <w:rPr>
                <w:lang w:val="en" w:eastAsia="en-GB"/>
              </w:rPr>
              <w:t xml:space="preserve"> chi</w:t>
            </w:r>
            <w:r w:rsidR="00A21356">
              <w:rPr>
                <w:lang w:val="en" w:eastAsia="en-GB"/>
              </w:rPr>
              <w:t>l</w:t>
            </w:r>
            <w:r>
              <w:rPr>
                <w:lang w:val="en" w:eastAsia="en-GB"/>
              </w:rPr>
              <w:t>dre</w:t>
            </w:r>
            <w:r w:rsidR="00A21356">
              <w:rPr>
                <w:lang w:val="en" w:eastAsia="en-GB"/>
              </w:rPr>
              <w:t xml:space="preserve">n </w:t>
            </w:r>
            <w:r>
              <w:rPr>
                <w:lang w:val="en" w:eastAsia="en-GB"/>
              </w:rPr>
              <w:t>to represent the</w:t>
            </w:r>
            <w:r w:rsidR="00A21356">
              <w:rPr>
                <w:lang w:val="en" w:eastAsia="en-GB"/>
              </w:rPr>
              <w:t xml:space="preserve"> </w:t>
            </w:r>
            <w:r>
              <w:rPr>
                <w:lang w:val="en" w:eastAsia="en-GB"/>
              </w:rPr>
              <w:t>school with pride.</w:t>
            </w:r>
          </w:p>
        </w:tc>
        <w:tc>
          <w:tcPr>
            <w:tcW w:w="3544" w:type="dxa"/>
          </w:tcPr>
          <w:p w14:paraId="3EE79933" w14:textId="688B1135" w:rsidR="00792417" w:rsidRDefault="00E137FE">
            <w:pPr>
              <w:pStyle w:val="TableParagraph"/>
              <w:spacing w:before="1"/>
              <w:ind w:left="79"/>
            </w:pPr>
            <w:r>
              <w:t>PE lead</w:t>
            </w:r>
            <w:r w:rsidR="00BA7F6A">
              <w:t>- leading on school priorities</w:t>
            </w:r>
          </w:p>
          <w:p w14:paraId="513C7415" w14:textId="1BA945D5" w:rsidR="00E137FE" w:rsidRDefault="00E137FE">
            <w:pPr>
              <w:pStyle w:val="TableParagraph"/>
              <w:spacing w:before="1"/>
              <w:ind w:left="79"/>
            </w:pPr>
            <w:r>
              <w:t>Colleagues</w:t>
            </w:r>
            <w:r w:rsidR="00BA7F6A">
              <w:t>-</w:t>
            </w:r>
            <w:r>
              <w:t xml:space="preserve"> upskilled</w:t>
            </w:r>
            <w:r w:rsidR="00A51784">
              <w:t xml:space="preserve"> </w:t>
            </w:r>
            <w:r w:rsidR="00BA7F6A">
              <w:t>for</w:t>
            </w:r>
            <w:r w:rsidR="00A51784">
              <w:t xml:space="preserve"> </w:t>
            </w:r>
            <w:r w:rsidR="00BA7F6A">
              <w:t>sustainability</w:t>
            </w:r>
          </w:p>
          <w:p w14:paraId="544FAF96" w14:textId="732A3F20" w:rsidR="00E137FE" w:rsidRPr="00792417" w:rsidRDefault="00E137FE">
            <w:pPr>
              <w:pStyle w:val="TableParagraph"/>
              <w:spacing w:before="1"/>
              <w:ind w:left="79"/>
            </w:pPr>
            <w:r>
              <w:t>Chil</w:t>
            </w:r>
            <w:r w:rsidR="008B5605">
              <w:t>d</w:t>
            </w:r>
            <w:r>
              <w:t>re</w:t>
            </w:r>
            <w:r w:rsidR="008B5605">
              <w:t>n</w:t>
            </w:r>
            <w:r>
              <w:t xml:space="preserve">- </w:t>
            </w:r>
            <w:r w:rsidR="00BA7F6A">
              <w:t xml:space="preserve">accessing a </w:t>
            </w:r>
            <w:r>
              <w:t>high</w:t>
            </w:r>
            <w:r w:rsidR="00BA7F6A">
              <w:t>-</w:t>
            </w:r>
            <w:r>
              <w:t>qua</w:t>
            </w:r>
            <w:r w:rsidR="00A51784">
              <w:t>li</w:t>
            </w:r>
            <w:r>
              <w:t>ty curric</w:t>
            </w:r>
            <w:r w:rsidR="00A51784">
              <w:t>u</w:t>
            </w:r>
            <w:r>
              <w:t>lum</w:t>
            </w:r>
          </w:p>
        </w:tc>
        <w:tc>
          <w:tcPr>
            <w:tcW w:w="1559" w:type="dxa"/>
          </w:tcPr>
          <w:p w14:paraId="100FF26D" w14:textId="033AF6AA" w:rsidR="00792417" w:rsidRPr="00A21356" w:rsidRDefault="00A21356">
            <w:pPr>
              <w:pStyle w:val="TableParagraph"/>
              <w:spacing w:before="0" w:line="235" w:lineRule="auto"/>
              <w:ind w:left="79" w:right="206"/>
              <w:rPr>
                <w:color w:val="4C4D4F"/>
              </w:rPr>
            </w:pPr>
            <w:r>
              <w:rPr>
                <w:color w:val="4C4D4F"/>
              </w:rPr>
              <w:t>1</w:t>
            </w:r>
          </w:p>
        </w:tc>
        <w:tc>
          <w:tcPr>
            <w:tcW w:w="2977" w:type="dxa"/>
          </w:tcPr>
          <w:p w14:paraId="0EF52A26" w14:textId="6E5EA914" w:rsidR="00792417" w:rsidRDefault="00BA7F6A">
            <w:pPr>
              <w:pStyle w:val="TableParagraph"/>
              <w:spacing w:before="18" w:line="235" w:lineRule="auto"/>
              <w:ind w:left="79"/>
            </w:pPr>
            <w:r>
              <w:t>Curriculum reviews</w:t>
            </w:r>
          </w:p>
          <w:p w14:paraId="3A441DAA" w14:textId="4A6E7ACC" w:rsidR="00BA7F6A" w:rsidRDefault="00BA7F6A">
            <w:pPr>
              <w:pStyle w:val="TableParagraph"/>
              <w:spacing w:before="18" w:line="235" w:lineRule="auto"/>
              <w:ind w:left="79"/>
            </w:pPr>
            <w:r>
              <w:t>PE observations and pupil voice</w:t>
            </w:r>
          </w:p>
          <w:p w14:paraId="4ED3E669" w14:textId="2DF27B3C" w:rsidR="00BA7F6A" w:rsidRPr="00003865" w:rsidRDefault="00BA7F6A">
            <w:pPr>
              <w:pStyle w:val="TableParagraph"/>
              <w:spacing w:before="18" w:line="235" w:lineRule="auto"/>
              <w:ind w:left="79"/>
            </w:pPr>
            <w:r>
              <w:t>Sports-mark Award progress</w:t>
            </w:r>
          </w:p>
        </w:tc>
        <w:tc>
          <w:tcPr>
            <w:tcW w:w="3437" w:type="dxa"/>
          </w:tcPr>
          <w:p w14:paraId="7FB54A22" w14:textId="51A3CEB0" w:rsidR="00476D93" w:rsidRDefault="00476D93" w:rsidP="00264281">
            <w:pPr>
              <w:pStyle w:val="TableParagraph"/>
              <w:spacing w:before="18" w:line="235" w:lineRule="auto"/>
              <w:ind w:left="79" w:right="243"/>
            </w:pPr>
            <w:r>
              <w:t>PE lead release tim</w:t>
            </w:r>
            <w:r w:rsidR="001F1374">
              <w:t>e</w:t>
            </w:r>
            <w:r>
              <w:t xml:space="preserve"> (termly)</w:t>
            </w:r>
            <w:r w:rsidR="00264281">
              <w:t xml:space="preserve">- </w:t>
            </w:r>
            <w:r>
              <w:t>3x 0.5 days</w:t>
            </w:r>
            <w:r w:rsidR="001F1374">
              <w:t xml:space="preserve">: </w:t>
            </w:r>
            <w:r>
              <w:t>£450</w:t>
            </w:r>
          </w:p>
          <w:p w14:paraId="36DEC401" w14:textId="494F4F0C" w:rsidR="00476D93" w:rsidRDefault="00476D93" w:rsidP="001F1374">
            <w:pPr>
              <w:pStyle w:val="TableParagraph"/>
              <w:spacing w:before="18" w:line="235" w:lineRule="auto"/>
              <w:ind w:left="79" w:right="243"/>
            </w:pPr>
            <w:r>
              <w:t>Exte</w:t>
            </w:r>
            <w:r w:rsidR="001F1374">
              <w:t>r</w:t>
            </w:r>
            <w:r>
              <w:t>nal LTA CPD</w:t>
            </w:r>
            <w:r w:rsidR="001F1374">
              <w:t xml:space="preserve"> cover: </w:t>
            </w:r>
            <w:r>
              <w:t>£150</w:t>
            </w:r>
          </w:p>
          <w:p w14:paraId="323B276E" w14:textId="0B4E0D7A" w:rsidR="00476D93" w:rsidRPr="00476D93" w:rsidRDefault="00476D93" w:rsidP="00476D93">
            <w:pPr>
              <w:pStyle w:val="TableParagraph"/>
              <w:spacing w:before="18" w:line="235" w:lineRule="auto"/>
              <w:ind w:left="79" w:right="243"/>
            </w:pPr>
            <w:r>
              <w:t xml:space="preserve">Kit – </w:t>
            </w:r>
            <w:r w:rsidR="001F1374">
              <w:t>p</w:t>
            </w:r>
            <w:r>
              <w:t>oss</w:t>
            </w:r>
            <w:r w:rsidR="001F1374">
              <w:t>i</w:t>
            </w:r>
            <w:r>
              <w:t>bl</w:t>
            </w:r>
            <w:r w:rsidR="001F1374">
              <w:t>e</w:t>
            </w:r>
            <w:r>
              <w:t xml:space="preserve"> TM</w:t>
            </w:r>
            <w:r w:rsidR="001F1374">
              <w:t>s linked</w:t>
            </w:r>
            <w:r>
              <w:t xml:space="preserve"> sponsorship</w:t>
            </w:r>
            <w:r w:rsidR="00F0070C">
              <w:t xml:space="preserve"> if required</w:t>
            </w:r>
          </w:p>
        </w:tc>
      </w:tr>
      <w:tr w:rsidR="00792417" w14:paraId="2AC31262" w14:textId="77777777" w:rsidTr="00FC7186">
        <w:trPr>
          <w:trHeight w:val="821"/>
        </w:trPr>
        <w:tc>
          <w:tcPr>
            <w:tcW w:w="3901" w:type="dxa"/>
          </w:tcPr>
          <w:p w14:paraId="2BC8F138" w14:textId="452C8572" w:rsidR="00792417" w:rsidRDefault="00E137FE" w:rsidP="00ED119E">
            <w:pPr>
              <w:pStyle w:val="NoSpacing"/>
              <w:rPr>
                <w:lang w:val="en" w:eastAsia="en-GB"/>
              </w:rPr>
            </w:pPr>
            <w:r>
              <w:rPr>
                <w:lang w:val="en" w:eastAsia="en-GB"/>
              </w:rPr>
              <w:t>Arrange for extern</w:t>
            </w:r>
            <w:r w:rsidR="008B5605">
              <w:rPr>
                <w:lang w:val="en" w:eastAsia="en-GB"/>
              </w:rPr>
              <w:t>al</w:t>
            </w:r>
            <w:r>
              <w:rPr>
                <w:lang w:val="en" w:eastAsia="en-GB"/>
              </w:rPr>
              <w:t xml:space="preserve"> coach</w:t>
            </w:r>
            <w:r w:rsidR="008B5605">
              <w:rPr>
                <w:lang w:val="en" w:eastAsia="en-GB"/>
              </w:rPr>
              <w:t>e</w:t>
            </w:r>
            <w:r>
              <w:rPr>
                <w:lang w:val="en" w:eastAsia="en-GB"/>
              </w:rPr>
              <w:t>s and s</w:t>
            </w:r>
            <w:r w:rsidR="00792417">
              <w:rPr>
                <w:lang w:val="en" w:eastAsia="en-GB"/>
              </w:rPr>
              <w:t>peakers</w:t>
            </w:r>
            <w:r>
              <w:rPr>
                <w:lang w:val="en" w:eastAsia="en-GB"/>
              </w:rPr>
              <w:t xml:space="preserve"> to</w:t>
            </w:r>
            <w:r w:rsidR="00BA7F6A">
              <w:rPr>
                <w:lang w:val="en" w:eastAsia="en-GB"/>
              </w:rPr>
              <w:t xml:space="preserve"> work with and</w:t>
            </w:r>
            <w:r>
              <w:rPr>
                <w:lang w:val="en" w:eastAsia="en-GB"/>
              </w:rPr>
              <w:t xml:space="preserve"> inspire p</w:t>
            </w:r>
            <w:r w:rsidR="008B5605">
              <w:rPr>
                <w:lang w:val="en" w:eastAsia="en-GB"/>
              </w:rPr>
              <w:t>u</w:t>
            </w:r>
            <w:r>
              <w:rPr>
                <w:lang w:val="en" w:eastAsia="en-GB"/>
              </w:rPr>
              <w:t>pils and</w:t>
            </w:r>
            <w:r w:rsidR="008B5605">
              <w:rPr>
                <w:lang w:val="en" w:eastAsia="en-GB"/>
              </w:rPr>
              <w:t xml:space="preserve"> </w:t>
            </w:r>
            <w:r>
              <w:rPr>
                <w:lang w:val="en" w:eastAsia="en-GB"/>
              </w:rPr>
              <w:t>su</w:t>
            </w:r>
            <w:r w:rsidR="008B5605">
              <w:rPr>
                <w:lang w:val="en" w:eastAsia="en-GB"/>
              </w:rPr>
              <w:t>p</w:t>
            </w:r>
            <w:r>
              <w:rPr>
                <w:lang w:val="en" w:eastAsia="en-GB"/>
              </w:rPr>
              <w:t>port profess</w:t>
            </w:r>
            <w:r w:rsidR="008B5605">
              <w:rPr>
                <w:lang w:val="en" w:eastAsia="en-GB"/>
              </w:rPr>
              <w:t>io</w:t>
            </w:r>
            <w:r>
              <w:rPr>
                <w:lang w:val="en" w:eastAsia="en-GB"/>
              </w:rPr>
              <w:t>nal deve</w:t>
            </w:r>
            <w:r w:rsidR="008B5605">
              <w:rPr>
                <w:lang w:val="en" w:eastAsia="en-GB"/>
              </w:rPr>
              <w:t>l</w:t>
            </w:r>
            <w:r>
              <w:rPr>
                <w:lang w:val="en" w:eastAsia="en-GB"/>
              </w:rPr>
              <w:t>opm</w:t>
            </w:r>
            <w:r w:rsidR="008B5605">
              <w:rPr>
                <w:lang w:val="en" w:eastAsia="en-GB"/>
              </w:rPr>
              <w:t>e</w:t>
            </w:r>
            <w:r>
              <w:rPr>
                <w:lang w:val="en" w:eastAsia="en-GB"/>
              </w:rPr>
              <w:t xml:space="preserve">nt across our </w:t>
            </w:r>
            <w:r w:rsidR="00BA7F6A">
              <w:rPr>
                <w:lang w:val="en" w:eastAsia="en-GB"/>
              </w:rPr>
              <w:t xml:space="preserve">staff </w:t>
            </w:r>
            <w:r>
              <w:rPr>
                <w:lang w:val="en" w:eastAsia="en-GB"/>
              </w:rPr>
              <w:t>team</w:t>
            </w:r>
          </w:p>
          <w:p w14:paraId="2EC1C558" w14:textId="6A8A549B" w:rsidR="00792417" w:rsidRDefault="00A17B85" w:rsidP="00ED119E">
            <w:pPr>
              <w:pStyle w:val="NoSpacing"/>
              <w:rPr>
                <w:lang w:val="en" w:eastAsia="en-GB"/>
              </w:rPr>
            </w:pPr>
            <w:r>
              <w:rPr>
                <w:lang w:val="en" w:eastAsia="en-GB"/>
              </w:rPr>
              <w:t xml:space="preserve">e.g. Royal </w:t>
            </w:r>
            <w:r w:rsidR="00792417">
              <w:rPr>
                <w:lang w:val="en" w:eastAsia="en-GB"/>
              </w:rPr>
              <w:t>Ballet</w:t>
            </w:r>
            <w:r>
              <w:rPr>
                <w:lang w:val="en" w:eastAsia="en-GB"/>
              </w:rPr>
              <w:t xml:space="preserve"> &amp; Hampton School</w:t>
            </w:r>
            <w:r w:rsidR="00BA7F6A">
              <w:rPr>
                <w:lang w:val="en" w:eastAsia="en-GB"/>
              </w:rPr>
              <w:t xml:space="preserve"> coaches</w:t>
            </w:r>
            <w:r w:rsidR="00373089">
              <w:rPr>
                <w:lang w:val="en" w:eastAsia="en-GB"/>
              </w:rPr>
              <w:t>.</w:t>
            </w:r>
          </w:p>
        </w:tc>
        <w:tc>
          <w:tcPr>
            <w:tcW w:w="3544" w:type="dxa"/>
          </w:tcPr>
          <w:p w14:paraId="6E5A31E1" w14:textId="36C9DDBE" w:rsidR="00792417" w:rsidRDefault="00CF3A23">
            <w:pPr>
              <w:pStyle w:val="TableParagraph"/>
              <w:spacing w:before="1"/>
              <w:ind w:left="79"/>
            </w:pPr>
            <w:r>
              <w:t xml:space="preserve">Our staff team- supportive to </w:t>
            </w:r>
            <w:r w:rsidR="00BA7F6A">
              <w:t xml:space="preserve">their </w:t>
            </w:r>
            <w:r>
              <w:t>CPD</w:t>
            </w:r>
          </w:p>
          <w:p w14:paraId="5ABC8D8B" w14:textId="0E5538DB" w:rsidR="00CF3A23" w:rsidRPr="00792417" w:rsidRDefault="00CF3A23">
            <w:pPr>
              <w:pStyle w:val="TableParagraph"/>
              <w:spacing w:before="1"/>
              <w:ind w:left="79"/>
            </w:pPr>
            <w:r>
              <w:t xml:space="preserve">Pupils- </w:t>
            </w:r>
            <w:r w:rsidR="00BA7F6A">
              <w:t xml:space="preserve">working with </w:t>
            </w:r>
            <w:r>
              <w:t>inspirational visitors</w:t>
            </w:r>
          </w:p>
        </w:tc>
        <w:tc>
          <w:tcPr>
            <w:tcW w:w="1559" w:type="dxa"/>
          </w:tcPr>
          <w:p w14:paraId="46D7B698" w14:textId="77777777" w:rsidR="00792417" w:rsidRDefault="00A21356">
            <w:pPr>
              <w:pStyle w:val="TableParagraph"/>
              <w:spacing w:before="0" w:line="235" w:lineRule="auto"/>
              <w:ind w:left="79" w:right="206"/>
              <w:rPr>
                <w:color w:val="4C4D4F"/>
              </w:rPr>
            </w:pPr>
            <w:r>
              <w:rPr>
                <w:color w:val="4C4D4F"/>
              </w:rPr>
              <w:t>1</w:t>
            </w:r>
          </w:p>
          <w:p w14:paraId="0E8EFFC4" w14:textId="5C84CFFD" w:rsidR="00A21356" w:rsidRPr="00A21356" w:rsidRDefault="00A21356">
            <w:pPr>
              <w:pStyle w:val="TableParagraph"/>
              <w:spacing w:before="0" w:line="235" w:lineRule="auto"/>
              <w:ind w:left="79" w:right="206"/>
              <w:rPr>
                <w:color w:val="4C4D4F"/>
              </w:rPr>
            </w:pPr>
            <w:r>
              <w:rPr>
                <w:color w:val="4C4D4F"/>
              </w:rPr>
              <w:t>3</w:t>
            </w:r>
          </w:p>
        </w:tc>
        <w:tc>
          <w:tcPr>
            <w:tcW w:w="2977" w:type="dxa"/>
          </w:tcPr>
          <w:p w14:paraId="4F1F2C99" w14:textId="77777777" w:rsidR="00792417" w:rsidRDefault="00BA7F6A">
            <w:pPr>
              <w:pStyle w:val="TableParagraph"/>
              <w:spacing w:before="18" w:line="235" w:lineRule="auto"/>
              <w:ind w:left="79"/>
            </w:pPr>
            <w:r>
              <w:t>Pupil voice</w:t>
            </w:r>
          </w:p>
          <w:p w14:paraId="1EF6B5C2" w14:textId="5A14EF1E" w:rsidR="00BA7F6A" w:rsidRPr="00003865" w:rsidRDefault="00BA7F6A">
            <w:pPr>
              <w:pStyle w:val="TableParagraph"/>
              <w:spacing w:before="18" w:line="235" w:lineRule="auto"/>
              <w:ind w:left="79"/>
            </w:pPr>
            <w:r>
              <w:t>Curriculum reviews</w:t>
            </w:r>
          </w:p>
        </w:tc>
        <w:tc>
          <w:tcPr>
            <w:tcW w:w="3437" w:type="dxa"/>
          </w:tcPr>
          <w:p w14:paraId="79A785C0" w14:textId="77777777" w:rsidR="00792417" w:rsidRDefault="00792417">
            <w:pPr>
              <w:pStyle w:val="TableParagraph"/>
              <w:spacing w:before="18" w:line="235" w:lineRule="auto"/>
              <w:ind w:left="79" w:right="243"/>
              <w:rPr>
                <w:i/>
                <w:sz w:val="28"/>
              </w:rPr>
            </w:pPr>
          </w:p>
        </w:tc>
      </w:tr>
      <w:tr w:rsidR="00792417" w14:paraId="3983A191" w14:textId="77777777" w:rsidTr="00FC7186">
        <w:trPr>
          <w:trHeight w:val="821"/>
        </w:trPr>
        <w:tc>
          <w:tcPr>
            <w:tcW w:w="3901" w:type="dxa"/>
          </w:tcPr>
          <w:p w14:paraId="2FD9AB23" w14:textId="50E93CFE" w:rsidR="00792417" w:rsidRDefault="00A51784" w:rsidP="00ED119E">
            <w:pPr>
              <w:pStyle w:val="NoSpacing"/>
              <w:rPr>
                <w:lang w:val="en" w:eastAsia="en-GB"/>
              </w:rPr>
            </w:pPr>
            <w:r>
              <w:rPr>
                <w:lang w:val="en" w:eastAsia="en-GB"/>
              </w:rPr>
              <w:t xml:space="preserve">Offer access to </w:t>
            </w:r>
            <w:r w:rsidR="00BA7F6A">
              <w:rPr>
                <w:lang w:val="en" w:eastAsia="en-GB"/>
              </w:rPr>
              <w:t>e</w:t>
            </w:r>
            <w:r w:rsidR="00792417">
              <w:rPr>
                <w:lang w:val="en" w:eastAsia="en-GB"/>
              </w:rPr>
              <w:t>xtra</w:t>
            </w:r>
            <w:r w:rsidR="00BA7F6A">
              <w:rPr>
                <w:lang w:val="en" w:eastAsia="en-GB"/>
              </w:rPr>
              <w:t>-</w:t>
            </w:r>
            <w:r w:rsidR="00792417">
              <w:rPr>
                <w:lang w:val="en" w:eastAsia="en-GB"/>
              </w:rPr>
              <w:t>curr</w:t>
            </w:r>
            <w:r w:rsidR="006E2802">
              <w:rPr>
                <w:lang w:val="en" w:eastAsia="en-GB"/>
              </w:rPr>
              <w:t>i</w:t>
            </w:r>
            <w:r w:rsidR="00792417">
              <w:rPr>
                <w:lang w:val="en" w:eastAsia="en-GB"/>
              </w:rPr>
              <w:t>cular clubs</w:t>
            </w:r>
            <w:r w:rsidR="00373089">
              <w:rPr>
                <w:lang w:val="en" w:eastAsia="en-GB"/>
              </w:rPr>
              <w:t xml:space="preserve"> </w:t>
            </w:r>
            <w:r w:rsidR="00BA7F6A">
              <w:rPr>
                <w:lang w:val="en" w:eastAsia="en-GB"/>
              </w:rPr>
              <w:t xml:space="preserve">and opportunities </w:t>
            </w:r>
            <w:r w:rsidR="00373089">
              <w:rPr>
                <w:lang w:val="en" w:eastAsia="en-GB"/>
              </w:rPr>
              <w:t>for individual pupils-</w:t>
            </w:r>
            <w:r>
              <w:rPr>
                <w:lang w:val="en" w:eastAsia="en-GB"/>
              </w:rPr>
              <w:t xml:space="preserve"> includ</w:t>
            </w:r>
            <w:r w:rsidR="00373089">
              <w:rPr>
                <w:lang w:val="en" w:eastAsia="en-GB"/>
              </w:rPr>
              <w:t>ing</w:t>
            </w:r>
            <w:r>
              <w:rPr>
                <w:lang w:val="en" w:eastAsia="en-GB"/>
              </w:rPr>
              <w:t xml:space="preserve"> staff run clubs at </w:t>
            </w:r>
            <w:r w:rsidR="00373089">
              <w:rPr>
                <w:lang w:val="en" w:eastAsia="en-GB"/>
              </w:rPr>
              <w:t>a</w:t>
            </w:r>
            <w:r w:rsidR="00A21356">
              <w:rPr>
                <w:lang w:val="en" w:eastAsia="en-GB"/>
              </w:rPr>
              <w:t xml:space="preserve"> </w:t>
            </w:r>
            <w:r>
              <w:rPr>
                <w:lang w:val="en" w:eastAsia="en-GB"/>
              </w:rPr>
              <w:t>redu</w:t>
            </w:r>
            <w:r w:rsidR="006E2802">
              <w:rPr>
                <w:lang w:val="en" w:eastAsia="en-GB"/>
              </w:rPr>
              <w:t>c</w:t>
            </w:r>
            <w:r>
              <w:rPr>
                <w:lang w:val="en" w:eastAsia="en-GB"/>
              </w:rPr>
              <w:t>ed fee</w:t>
            </w:r>
            <w:r w:rsidR="00373089">
              <w:rPr>
                <w:lang w:val="en" w:eastAsia="en-GB"/>
              </w:rPr>
              <w:t>.</w:t>
            </w:r>
          </w:p>
          <w:p w14:paraId="193D274D" w14:textId="05EB52F1" w:rsidR="00373089" w:rsidRDefault="00373089" w:rsidP="00ED119E">
            <w:pPr>
              <w:pStyle w:val="NoSpacing"/>
              <w:rPr>
                <w:lang w:val="en" w:eastAsia="en-GB"/>
              </w:rPr>
            </w:pPr>
          </w:p>
        </w:tc>
        <w:tc>
          <w:tcPr>
            <w:tcW w:w="3544" w:type="dxa"/>
          </w:tcPr>
          <w:p w14:paraId="5A1977A8" w14:textId="12EF3A4B" w:rsidR="00A51784" w:rsidRPr="00A51784" w:rsidRDefault="00A51784">
            <w:pPr>
              <w:pStyle w:val="TableParagraph"/>
              <w:spacing w:before="1"/>
              <w:ind w:left="79"/>
              <w:rPr>
                <w:sz w:val="28"/>
              </w:rPr>
            </w:pPr>
            <w:r w:rsidRPr="00A51784">
              <w:t xml:space="preserve">PPG funded </w:t>
            </w:r>
            <w:r w:rsidR="00CF3A23">
              <w:t xml:space="preserve">and identified </w:t>
            </w:r>
            <w:r w:rsidRPr="00A51784">
              <w:t>chil</w:t>
            </w:r>
            <w:r>
              <w:t>d</w:t>
            </w:r>
            <w:r w:rsidRPr="00A51784">
              <w:t>r</w:t>
            </w:r>
            <w:r>
              <w:t>e</w:t>
            </w:r>
            <w:r w:rsidRPr="00A51784">
              <w:t>n</w:t>
            </w:r>
          </w:p>
        </w:tc>
        <w:tc>
          <w:tcPr>
            <w:tcW w:w="1559" w:type="dxa"/>
          </w:tcPr>
          <w:p w14:paraId="044F54CB" w14:textId="77777777" w:rsidR="00792417" w:rsidRDefault="00A21356">
            <w:pPr>
              <w:pStyle w:val="TableParagraph"/>
              <w:spacing w:before="0" w:line="235" w:lineRule="auto"/>
              <w:ind w:left="79" w:right="206"/>
              <w:rPr>
                <w:color w:val="4C4D4F"/>
              </w:rPr>
            </w:pPr>
            <w:r>
              <w:rPr>
                <w:color w:val="4C4D4F"/>
              </w:rPr>
              <w:t>2</w:t>
            </w:r>
          </w:p>
          <w:p w14:paraId="1E105B33" w14:textId="7274938F" w:rsidR="00A21356" w:rsidRPr="00A21356" w:rsidRDefault="00A21356">
            <w:pPr>
              <w:pStyle w:val="TableParagraph"/>
              <w:spacing w:before="0" w:line="235" w:lineRule="auto"/>
              <w:ind w:left="79" w:right="206"/>
              <w:rPr>
                <w:color w:val="4C4D4F"/>
              </w:rPr>
            </w:pPr>
            <w:r>
              <w:rPr>
                <w:color w:val="4C4D4F"/>
              </w:rPr>
              <w:t>4</w:t>
            </w:r>
          </w:p>
        </w:tc>
        <w:tc>
          <w:tcPr>
            <w:tcW w:w="2977" w:type="dxa"/>
          </w:tcPr>
          <w:p w14:paraId="16288DA3" w14:textId="6A3EA578" w:rsidR="00792417" w:rsidRDefault="00BA7F6A">
            <w:pPr>
              <w:pStyle w:val="TableParagraph"/>
              <w:spacing w:before="18" w:line="235" w:lineRule="auto"/>
              <w:ind w:left="79"/>
            </w:pPr>
            <w:r>
              <w:t>Individual pupil feedback and participation</w:t>
            </w:r>
          </w:p>
          <w:p w14:paraId="005ECA55" w14:textId="40A46E28" w:rsidR="00BA7F6A" w:rsidRDefault="00BA7F6A">
            <w:pPr>
              <w:pStyle w:val="TableParagraph"/>
              <w:spacing w:before="18" w:line="235" w:lineRule="auto"/>
              <w:ind w:left="79"/>
            </w:pPr>
            <w:r>
              <w:t>Monitoring of the PPG Grant</w:t>
            </w:r>
          </w:p>
          <w:p w14:paraId="74876DF8" w14:textId="2DCC6AC3" w:rsidR="00BA7F6A" w:rsidRPr="00003865" w:rsidRDefault="00BA7F6A">
            <w:pPr>
              <w:pStyle w:val="TableParagraph"/>
              <w:spacing w:before="18" w:line="235" w:lineRule="auto"/>
              <w:ind w:left="79"/>
            </w:pPr>
          </w:p>
        </w:tc>
        <w:tc>
          <w:tcPr>
            <w:tcW w:w="3437" w:type="dxa"/>
          </w:tcPr>
          <w:p w14:paraId="0A92B703" w14:textId="630ADBEC" w:rsidR="00792417" w:rsidRPr="00476D93" w:rsidRDefault="00476D93">
            <w:pPr>
              <w:pStyle w:val="TableParagraph"/>
              <w:spacing w:before="18" w:line="235" w:lineRule="auto"/>
              <w:ind w:left="79" w:right="243"/>
            </w:pPr>
            <w:r>
              <w:t>PPG fund for individual pu</w:t>
            </w:r>
            <w:r w:rsidR="001F1374">
              <w:t>p</w:t>
            </w:r>
            <w:r>
              <w:t>ils</w:t>
            </w:r>
            <w:r w:rsidR="00F0070C">
              <w:t xml:space="preserve"> to access</w:t>
            </w:r>
          </w:p>
        </w:tc>
      </w:tr>
      <w:tr w:rsidR="00C714AF" w14:paraId="4F364D78" w14:textId="77777777" w:rsidTr="00E82DE2">
        <w:trPr>
          <w:trHeight w:val="821"/>
        </w:trPr>
        <w:tc>
          <w:tcPr>
            <w:tcW w:w="15418" w:type="dxa"/>
            <w:gridSpan w:val="5"/>
          </w:tcPr>
          <w:p w14:paraId="0D80D0F1" w14:textId="77777777" w:rsidR="00C714AF" w:rsidRDefault="00C714AF">
            <w:pPr>
              <w:pStyle w:val="TableParagraph"/>
              <w:spacing w:before="18" w:line="235" w:lineRule="auto"/>
              <w:ind w:left="79" w:right="243"/>
              <w:rPr>
                <w:b/>
              </w:rPr>
            </w:pPr>
            <w:r>
              <w:rPr>
                <w:b/>
              </w:rPr>
              <w:t>SPORT PREMIUM FUNDING 2023-24: £19550</w:t>
            </w:r>
          </w:p>
          <w:p w14:paraId="755EC19B" w14:textId="758DEFA4" w:rsidR="004E54F4" w:rsidRPr="00C714AF" w:rsidRDefault="004E54F4">
            <w:pPr>
              <w:pStyle w:val="TableParagraph"/>
              <w:spacing w:before="18" w:line="235" w:lineRule="auto"/>
              <w:ind w:left="79" w:right="243"/>
              <w:rPr>
                <w:b/>
              </w:rPr>
            </w:pP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CA2F96">
      <w:pPr>
        <w:pStyle w:val="BodyText"/>
        <w:ind w:left="117"/>
        <w:rPr>
          <w:sz w:val="20"/>
        </w:rPr>
      </w:pPr>
      <w:r>
        <w:rPr>
          <w:noProof/>
          <w:sz w:val="20"/>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CA2F96">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OSCof7KAQAAfAMAAA4AAAAAAAAA&#10;AAAAAAAALgIAAGRycy9lMm9Eb2MueG1sUEsBAi0AFAAGAAgAAAAhAFWju2nbAAAABQEAAA8AAAAA&#10;AAAAAAAAAAAAJAQAAGRycy9kb3ducmV2LnhtbFBLBQYAAAAABAAEAPMAAAAsBQAAAAA=&#10;" fillcolor="#ed2124" stroked="f">
                <v:textbox inset="0,0,0,0">
                  <w:txbxContent>
                    <w:p w14:paraId="6234A29C" w14:textId="77777777" w:rsidR="0069539B" w:rsidRDefault="00CA2F96">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CA2F96">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8295"/>
        <w:gridCol w:w="3544"/>
        <w:gridCol w:w="3528"/>
      </w:tblGrid>
      <w:tr w:rsidR="0069539B" w14:paraId="32733F9B" w14:textId="77777777" w:rsidTr="001F1374">
        <w:trPr>
          <w:trHeight w:val="499"/>
        </w:trPr>
        <w:tc>
          <w:tcPr>
            <w:tcW w:w="8295" w:type="dxa"/>
          </w:tcPr>
          <w:p w14:paraId="1A6D23A6" w14:textId="77777777" w:rsidR="0069539B" w:rsidRPr="00D57D3B" w:rsidRDefault="00CA2F96">
            <w:pPr>
              <w:pStyle w:val="TableParagraph"/>
              <w:rPr>
                <w:b/>
              </w:rPr>
            </w:pPr>
            <w:r w:rsidRPr="00D57D3B">
              <w:rPr>
                <w:b/>
                <w:color w:val="231F20"/>
                <w:spacing w:val="-2"/>
              </w:rPr>
              <w:t>Activity/Action</w:t>
            </w:r>
          </w:p>
        </w:tc>
        <w:tc>
          <w:tcPr>
            <w:tcW w:w="3544" w:type="dxa"/>
          </w:tcPr>
          <w:p w14:paraId="67FD63A8" w14:textId="77777777" w:rsidR="0069539B" w:rsidRPr="00D57D3B" w:rsidRDefault="00CA2F96">
            <w:pPr>
              <w:pStyle w:val="TableParagraph"/>
              <w:ind w:left="79"/>
              <w:rPr>
                <w:b/>
              </w:rPr>
            </w:pPr>
            <w:r w:rsidRPr="00D57D3B">
              <w:rPr>
                <w:b/>
                <w:color w:val="231F20"/>
                <w:spacing w:val="-2"/>
              </w:rPr>
              <w:t>Impact</w:t>
            </w:r>
          </w:p>
        </w:tc>
        <w:tc>
          <w:tcPr>
            <w:tcW w:w="3528" w:type="dxa"/>
          </w:tcPr>
          <w:p w14:paraId="7EE50163" w14:textId="77777777" w:rsidR="0069539B" w:rsidRPr="00D57D3B" w:rsidRDefault="00CA2F96">
            <w:pPr>
              <w:pStyle w:val="TableParagraph"/>
              <w:rPr>
                <w:b/>
              </w:rPr>
            </w:pPr>
            <w:r w:rsidRPr="00D57D3B">
              <w:rPr>
                <w:b/>
                <w:color w:val="231F20"/>
                <w:spacing w:val="-2"/>
              </w:rPr>
              <w:t>Comments</w:t>
            </w:r>
          </w:p>
        </w:tc>
      </w:tr>
      <w:tr w:rsidR="0069539B" w14:paraId="7C6F5942" w14:textId="77777777" w:rsidTr="001F1374">
        <w:trPr>
          <w:trHeight w:val="3942"/>
        </w:trPr>
        <w:tc>
          <w:tcPr>
            <w:tcW w:w="8295" w:type="dxa"/>
          </w:tcPr>
          <w:p w14:paraId="54B371FC" w14:textId="4C790E7A" w:rsidR="00C3023E" w:rsidRPr="001F1374" w:rsidRDefault="00C3023E" w:rsidP="00C9299B">
            <w:pPr>
              <w:pStyle w:val="NoSpacing"/>
              <w:numPr>
                <w:ilvl w:val="0"/>
                <w:numId w:val="13"/>
              </w:numPr>
              <w:rPr>
                <w:rFonts w:cstheme="minorHAnsi"/>
                <w:b/>
              </w:rPr>
            </w:pPr>
            <w:r w:rsidRPr="001F1374">
              <w:rPr>
                <w:rFonts w:cstheme="minorHAnsi"/>
                <w:b/>
              </w:rPr>
              <w:t>AUTUMN REVIEW:</w:t>
            </w:r>
          </w:p>
          <w:p w14:paraId="7348C91D" w14:textId="77777777" w:rsidR="00C3023E" w:rsidRDefault="00C3023E" w:rsidP="00C9299B">
            <w:pPr>
              <w:pStyle w:val="NoSpacing"/>
              <w:numPr>
                <w:ilvl w:val="0"/>
                <w:numId w:val="13"/>
              </w:numPr>
              <w:rPr>
                <w:rFonts w:cstheme="minorHAnsi"/>
              </w:rPr>
            </w:pPr>
            <w:r>
              <w:rPr>
                <w:rFonts w:cstheme="minorHAnsi"/>
              </w:rPr>
              <w:t>R</w:t>
            </w:r>
            <w:r w:rsidR="00C9299B" w:rsidRPr="00C3023E">
              <w:rPr>
                <w:rFonts w:cstheme="minorHAnsi"/>
              </w:rPr>
              <w:t>e</w:t>
            </w:r>
            <w:r>
              <w:rPr>
                <w:rFonts w:cstheme="minorHAnsi"/>
              </w:rPr>
              <w:t xml:space="preserve">sources purchased to enhance curriculum delivery. </w:t>
            </w:r>
          </w:p>
          <w:p w14:paraId="5096180B" w14:textId="5B2D48A5" w:rsidR="00C3023E" w:rsidRDefault="00C3023E" w:rsidP="00C9299B">
            <w:pPr>
              <w:pStyle w:val="NoSpacing"/>
              <w:numPr>
                <w:ilvl w:val="0"/>
                <w:numId w:val="13"/>
              </w:numPr>
              <w:rPr>
                <w:rFonts w:cstheme="minorHAnsi"/>
              </w:rPr>
            </w:pPr>
            <w:r>
              <w:rPr>
                <w:rFonts w:cstheme="minorHAnsi"/>
              </w:rPr>
              <w:t>Sport Leaders in role to monitor.</w:t>
            </w:r>
          </w:p>
          <w:p w14:paraId="5E09C12A" w14:textId="37443DD4" w:rsidR="00C3023E" w:rsidRDefault="00C3023E" w:rsidP="00C9299B">
            <w:pPr>
              <w:pStyle w:val="NoSpacing"/>
              <w:numPr>
                <w:ilvl w:val="0"/>
                <w:numId w:val="13"/>
              </w:numPr>
              <w:rPr>
                <w:rFonts w:cstheme="minorHAnsi"/>
              </w:rPr>
            </w:pPr>
            <w:r>
              <w:rPr>
                <w:rFonts w:cstheme="minorHAnsi"/>
              </w:rPr>
              <w:t>Ofsted inspection included a positive PE audit.</w:t>
            </w:r>
          </w:p>
          <w:p w14:paraId="55B187CB" w14:textId="068CF1F5" w:rsidR="00C3023E" w:rsidRDefault="00C3023E" w:rsidP="00C3023E">
            <w:pPr>
              <w:pStyle w:val="NoSpacing"/>
              <w:numPr>
                <w:ilvl w:val="0"/>
                <w:numId w:val="13"/>
              </w:numPr>
              <w:rPr>
                <w:rFonts w:cstheme="minorHAnsi"/>
              </w:rPr>
            </w:pPr>
            <w:r>
              <w:rPr>
                <w:rFonts w:cstheme="minorHAnsi"/>
              </w:rPr>
              <w:t>Y6 squads in place- training and competitive matches.</w:t>
            </w:r>
          </w:p>
          <w:p w14:paraId="5ED0A311" w14:textId="54410F80" w:rsidR="00C3023E" w:rsidRDefault="00C3023E" w:rsidP="00C3023E">
            <w:pPr>
              <w:pStyle w:val="NoSpacing"/>
              <w:numPr>
                <w:ilvl w:val="0"/>
                <w:numId w:val="13"/>
              </w:numPr>
              <w:rPr>
                <w:rFonts w:cstheme="minorHAnsi"/>
              </w:rPr>
            </w:pPr>
            <w:r w:rsidRPr="00C3023E">
              <w:rPr>
                <w:rFonts w:cstheme="minorHAnsi"/>
              </w:rPr>
              <w:t>Lunchtime act</w:t>
            </w:r>
            <w:r>
              <w:rPr>
                <w:rFonts w:cstheme="minorHAnsi"/>
              </w:rPr>
              <w:t>i</w:t>
            </w:r>
            <w:r w:rsidRPr="00C3023E">
              <w:rPr>
                <w:rFonts w:cstheme="minorHAnsi"/>
              </w:rPr>
              <w:t>v</w:t>
            </w:r>
            <w:r>
              <w:rPr>
                <w:rFonts w:cstheme="minorHAnsi"/>
              </w:rPr>
              <w:t>i</w:t>
            </w:r>
            <w:r w:rsidRPr="00C3023E">
              <w:rPr>
                <w:rFonts w:cstheme="minorHAnsi"/>
              </w:rPr>
              <w:t>ty rota in place for all chil</w:t>
            </w:r>
            <w:r>
              <w:rPr>
                <w:rFonts w:cstheme="minorHAnsi"/>
              </w:rPr>
              <w:t>d</w:t>
            </w:r>
            <w:r w:rsidRPr="00C3023E">
              <w:rPr>
                <w:rFonts w:cstheme="minorHAnsi"/>
              </w:rPr>
              <w:t>re</w:t>
            </w:r>
            <w:r>
              <w:rPr>
                <w:rFonts w:cstheme="minorHAnsi"/>
              </w:rPr>
              <w:t>n</w:t>
            </w:r>
            <w:r w:rsidRPr="00C3023E">
              <w:rPr>
                <w:rFonts w:cstheme="minorHAnsi"/>
              </w:rPr>
              <w:t>.</w:t>
            </w:r>
          </w:p>
          <w:p w14:paraId="24593670" w14:textId="77777777" w:rsidR="00C3023E" w:rsidRDefault="00C3023E" w:rsidP="00C3023E">
            <w:pPr>
              <w:pStyle w:val="NoSpacing"/>
              <w:numPr>
                <w:ilvl w:val="0"/>
                <w:numId w:val="13"/>
              </w:numPr>
              <w:rPr>
                <w:rFonts w:cstheme="minorHAnsi"/>
              </w:rPr>
            </w:pPr>
            <w:r w:rsidRPr="00C3023E">
              <w:rPr>
                <w:rFonts w:cstheme="minorHAnsi"/>
              </w:rPr>
              <w:t>JTA promoting positive sustainable travel messages.</w:t>
            </w:r>
          </w:p>
          <w:p w14:paraId="6FD0D0E7" w14:textId="713299C5" w:rsidR="00C3023E" w:rsidRDefault="00C3023E" w:rsidP="00C3023E">
            <w:pPr>
              <w:pStyle w:val="NoSpacing"/>
              <w:numPr>
                <w:ilvl w:val="0"/>
                <w:numId w:val="13"/>
              </w:numPr>
              <w:rPr>
                <w:rFonts w:cstheme="minorHAnsi"/>
              </w:rPr>
            </w:pPr>
            <w:r w:rsidRPr="00C3023E">
              <w:rPr>
                <w:rFonts w:cstheme="minorHAnsi"/>
              </w:rPr>
              <w:t>H</w:t>
            </w:r>
            <w:r>
              <w:rPr>
                <w:rFonts w:cstheme="minorHAnsi"/>
              </w:rPr>
              <w:t>a</w:t>
            </w:r>
            <w:r w:rsidRPr="00C3023E">
              <w:rPr>
                <w:rFonts w:cstheme="minorHAnsi"/>
              </w:rPr>
              <w:t>m</w:t>
            </w:r>
            <w:r>
              <w:rPr>
                <w:rFonts w:cstheme="minorHAnsi"/>
              </w:rPr>
              <w:t>p</w:t>
            </w:r>
            <w:r w:rsidRPr="00C3023E">
              <w:rPr>
                <w:rFonts w:cstheme="minorHAnsi"/>
              </w:rPr>
              <w:t>ton schoo</w:t>
            </w:r>
            <w:r>
              <w:rPr>
                <w:rFonts w:cstheme="minorHAnsi"/>
              </w:rPr>
              <w:t>l</w:t>
            </w:r>
            <w:r w:rsidRPr="00C3023E">
              <w:rPr>
                <w:rFonts w:cstheme="minorHAnsi"/>
              </w:rPr>
              <w:t xml:space="preserve"> coaching links in place t</w:t>
            </w:r>
            <w:r>
              <w:rPr>
                <w:rFonts w:cstheme="minorHAnsi"/>
              </w:rPr>
              <w:t>o</w:t>
            </w:r>
            <w:r w:rsidRPr="00C3023E">
              <w:rPr>
                <w:rFonts w:cstheme="minorHAnsi"/>
              </w:rPr>
              <w:t xml:space="preserve"> enhance our curriculum delivery.</w:t>
            </w:r>
          </w:p>
          <w:p w14:paraId="3D421CA4" w14:textId="657D5490" w:rsidR="001F1374" w:rsidRPr="001F1374" w:rsidRDefault="001F1374" w:rsidP="00C3023E">
            <w:pPr>
              <w:pStyle w:val="NoSpacing"/>
              <w:numPr>
                <w:ilvl w:val="0"/>
                <w:numId w:val="13"/>
              </w:numPr>
              <w:rPr>
                <w:rFonts w:cstheme="minorHAnsi"/>
                <w:b/>
              </w:rPr>
            </w:pPr>
            <w:r w:rsidRPr="001F1374">
              <w:rPr>
                <w:rFonts w:cstheme="minorHAnsi"/>
                <w:b/>
              </w:rPr>
              <w:t>SPRING REVIEW</w:t>
            </w:r>
          </w:p>
          <w:p w14:paraId="14221752" w14:textId="60B696D5" w:rsidR="001F1374" w:rsidRDefault="001F1374" w:rsidP="00C3023E">
            <w:pPr>
              <w:pStyle w:val="NoSpacing"/>
              <w:numPr>
                <w:ilvl w:val="0"/>
                <w:numId w:val="13"/>
              </w:numPr>
              <w:rPr>
                <w:rFonts w:cstheme="minorHAnsi"/>
              </w:rPr>
            </w:pPr>
            <w:r>
              <w:rPr>
                <w:rFonts w:cstheme="minorHAnsi"/>
              </w:rPr>
              <w:t>As above.</w:t>
            </w:r>
          </w:p>
          <w:p w14:paraId="5356A5AD" w14:textId="3427B12C" w:rsidR="001F1374" w:rsidRDefault="001F1374" w:rsidP="00C3023E">
            <w:pPr>
              <w:pStyle w:val="NoSpacing"/>
              <w:numPr>
                <w:ilvl w:val="0"/>
                <w:numId w:val="13"/>
              </w:numPr>
              <w:rPr>
                <w:rFonts w:cstheme="minorHAnsi"/>
              </w:rPr>
            </w:pPr>
            <w:r>
              <w:rPr>
                <w:rFonts w:cstheme="minorHAnsi"/>
              </w:rPr>
              <w:t xml:space="preserve">Y6 squads- all progressed </w:t>
            </w:r>
            <w:r w:rsidR="00AA601D">
              <w:rPr>
                <w:rFonts w:cstheme="minorHAnsi"/>
              </w:rPr>
              <w:t xml:space="preserve">through locality groups </w:t>
            </w:r>
            <w:r>
              <w:rPr>
                <w:rFonts w:cstheme="minorHAnsi"/>
              </w:rPr>
              <w:t>to knock out level.</w:t>
            </w:r>
          </w:p>
          <w:p w14:paraId="2C961CFF" w14:textId="3C4DAB5D" w:rsidR="001F1374" w:rsidRDefault="001F1374" w:rsidP="00C3023E">
            <w:pPr>
              <w:pStyle w:val="NoSpacing"/>
              <w:numPr>
                <w:ilvl w:val="0"/>
                <w:numId w:val="13"/>
              </w:numPr>
              <w:rPr>
                <w:rFonts w:cstheme="minorHAnsi"/>
              </w:rPr>
            </w:pPr>
            <w:r>
              <w:rPr>
                <w:rFonts w:cstheme="minorHAnsi"/>
              </w:rPr>
              <w:t>Netball team at London Youth Games.</w:t>
            </w:r>
          </w:p>
          <w:p w14:paraId="0AB3E149" w14:textId="3E63489E" w:rsidR="001F1374" w:rsidRDefault="001F1374" w:rsidP="00C3023E">
            <w:pPr>
              <w:pStyle w:val="NoSpacing"/>
              <w:numPr>
                <w:ilvl w:val="0"/>
                <w:numId w:val="13"/>
              </w:numPr>
              <w:rPr>
                <w:rFonts w:cstheme="minorHAnsi"/>
              </w:rPr>
            </w:pPr>
            <w:r>
              <w:rPr>
                <w:rFonts w:cstheme="minorHAnsi"/>
              </w:rPr>
              <w:t>PE lead supporting colleagues through observation.</w:t>
            </w:r>
          </w:p>
          <w:p w14:paraId="7729566F" w14:textId="235AFC04" w:rsidR="001F1374" w:rsidRDefault="001F1374" w:rsidP="00C3023E">
            <w:pPr>
              <w:pStyle w:val="NoSpacing"/>
              <w:numPr>
                <w:ilvl w:val="0"/>
                <w:numId w:val="13"/>
              </w:numPr>
              <w:rPr>
                <w:rFonts w:cstheme="minorHAnsi"/>
              </w:rPr>
            </w:pPr>
            <w:r>
              <w:rPr>
                <w:rFonts w:cstheme="minorHAnsi"/>
              </w:rPr>
              <w:t>Sport</w:t>
            </w:r>
            <w:r w:rsidR="00AA601D">
              <w:rPr>
                <w:rFonts w:cstheme="minorHAnsi"/>
              </w:rPr>
              <w:t>s</w:t>
            </w:r>
            <w:r>
              <w:rPr>
                <w:rFonts w:cstheme="minorHAnsi"/>
              </w:rPr>
              <w:t xml:space="preserve"> day preparation</w:t>
            </w:r>
            <w:r w:rsidR="00AA601D">
              <w:rPr>
                <w:rFonts w:cstheme="minorHAnsi"/>
              </w:rPr>
              <w:t>s</w:t>
            </w:r>
            <w:r>
              <w:rPr>
                <w:rFonts w:cstheme="minorHAnsi"/>
              </w:rPr>
              <w:t xml:space="preserve"> underway (with PTA input).</w:t>
            </w:r>
          </w:p>
          <w:p w14:paraId="7B38EB79" w14:textId="7482F480" w:rsidR="001F1374" w:rsidRDefault="001F1374" w:rsidP="00C3023E">
            <w:pPr>
              <w:pStyle w:val="NoSpacing"/>
              <w:numPr>
                <w:ilvl w:val="0"/>
                <w:numId w:val="13"/>
              </w:numPr>
              <w:rPr>
                <w:rFonts w:cstheme="minorHAnsi"/>
              </w:rPr>
            </w:pPr>
            <w:r>
              <w:rPr>
                <w:rFonts w:cstheme="minorHAnsi"/>
              </w:rPr>
              <w:t>Swim sessions booked-</w:t>
            </w:r>
            <w:r w:rsidR="00AA601D">
              <w:rPr>
                <w:rFonts w:cstheme="minorHAnsi"/>
              </w:rPr>
              <w:t xml:space="preserve"> </w:t>
            </w:r>
            <w:r>
              <w:rPr>
                <w:rFonts w:cstheme="minorHAnsi"/>
              </w:rPr>
              <w:t>contact with pool and parents made.</w:t>
            </w:r>
          </w:p>
          <w:p w14:paraId="6959496E" w14:textId="0E5E7809" w:rsidR="001F1374" w:rsidRDefault="001F1374" w:rsidP="00C3023E">
            <w:pPr>
              <w:pStyle w:val="NoSpacing"/>
              <w:numPr>
                <w:ilvl w:val="0"/>
                <w:numId w:val="13"/>
              </w:numPr>
              <w:rPr>
                <w:rFonts w:cstheme="minorHAnsi"/>
              </w:rPr>
            </w:pPr>
            <w:r>
              <w:rPr>
                <w:rFonts w:cstheme="minorHAnsi"/>
              </w:rPr>
              <w:t>Summer term sport club sessions offered to families</w:t>
            </w:r>
          </w:p>
          <w:p w14:paraId="0A5BF4E7" w14:textId="1DD0D6E5" w:rsidR="00C3023E" w:rsidRPr="00C3023E" w:rsidRDefault="00C3023E" w:rsidP="00C3023E">
            <w:pPr>
              <w:pStyle w:val="NoSpacing"/>
              <w:ind w:left="1440"/>
              <w:rPr>
                <w:rFonts w:cstheme="minorHAnsi"/>
              </w:rPr>
            </w:pPr>
          </w:p>
        </w:tc>
        <w:tc>
          <w:tcPr>
            <w:tcW w:w="3544" w:type="dxa"/>
          </w:tcPr>
          <w:p w14:paraId="04CF025C" w14:textId="77777777" w:rsidR="0069539B" w:rsidRDefault="0069539B">
            <w:pPr>
              <w:pStyle w:val="TableParagraph"/>
              <w:spacing w:before="0"/>
              <w:ind w:left="0"/>
              <w:rPr>
                <w:rFonts w:ascii="Times New Roman"/>
                <w:sz w:val="28"/>
              </w:rPr>
            </w:pPr>
          </w:p>
        </w:tc>
        <w:tc>
          <w:tcPr>
            <w:tcW w:w="3528" w:type="dxa"/>
          </w:tcPr>
          <w:p w14:paraId="149A3EFE" w14:textId="77777777" w:rsidR="0069539B" w:rsidRDefault="0069539B">
            <w:pPr>
              <w:pStyle w:val="TableParagraph"/>
              <w:spacing w:before="0"/>
              <w:ind w:left="0"/>
              <w:rPr>
                <w:rFonts w:ascii="Times New Roman"/>
                <w:sz w:val="28"/>
              </w:rPr>
            </w:pP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CA2F96">
      <w:pPr>
        <w:pStyle w:val="BodyText"/>
        <w:ind w:left="117"/>
        <w:rPr>
          <w:sz w:val="20"/>
        </w:rPr>
      </w:pPr>
      <w:r>
        <w:rPr>
          <w:noProof/>
          <w:sz w:val="20"/>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23FA0DA9" w:rsidR="0069539B" w:rsidRDefault="00CA2F96">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r w:rsidR="00792417">
                              <w:rPr>
                                <w:b/>
                                <w:color w:val="FFFFFF"/>
                                <w:spacing w:val="-4"/>
                                <w:sz w:val="36"/>
                              </w:rPr>
                              <w:t xml:space="preserve"> 2023 24</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KgjDUXKAQAAfAMAAA4AAAAAAAAA&#10;AAAAAAAALgIAAGRycy9lMm9Eb2MueG1sUEsBAi0AFAAGAAgAAAAhAFWju2nbAAAABQEAAA8AAAAA&#10;AAAAAAAAAAAAJAQAAGRycy9kb3ducmV2LnhtbFBLBQYAAAAABAAEAPMAAAAsBQAAAAA=&#10;" fillcolor="#ed2124" stroked="f">
                <v:textbox inset="0,0,0,0">
                  <w:txbxContent>
                    <w:p w14:paraId="2FF4B32E" w14:textId="23FA0DA9" w:rsidR="0069539B" w:rsidRDefault="00CA2F96">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r w:rsidR="00792417">
                        <w:rPr>
                          <w:b/>
                          <w:color w:val="FFFFFF"/>
                          <w:spacing w:val="-4"/>
                          <w:sz w:val="36"/>
                        </w:rPr>
                        <w:t xml:space="preserve"> 2023 24</w:t>
                      </w:r>
                    </w:p>
                  </w:txbxContent>
                </v:textbox>
                <w10:anchorlock/>
              </v:shape>
            </w:pict>
          </mc:Fallback>
        </mc:AlternateContent>
      </w:r>
    </w:p>
    <w:p w14:paraId="29EF6632" w14:textId="4A75C95A" w:rsidR="0069539B" w:rsidRDefault="00CA2F96">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CA2F96">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rsidRPr="00D57D3B" w14:paraId="5E2BB428" w14:textId="77777777">
        <w:trPr>
          <w:trHeight w:val="686"/>
        </w:trPr>
        <w:tc>
          <w:tcPr>
            <w:tcW w:w="6867" w:type="dxa"/>
          </w:tcPr>
          <w:p w14:paraId="1BC57357" w14:textId="77777777" w:rsidR="0069539B" w:rsidRPr="00D57D3B" w:rsidRDefault="00CA2F96">
            <w:pPr>
              <w:pStyle w:val="TableParagraph"/>
              <w:rPr>
                <w:b/>
              </w:rPr>
            </w:pPr>
            <w:r w:rsidRPr="00D57D3B">
              <w:rPr>
                <w:b/>
                <w:color w:val="231F20"/>
                <w:spacing w:val="-2"/>
                <w:u w:val="single" w:color="231F20"/>
              </w:rPr>
              <w:t>Question</w:t>
            </w:r>
          </w:p>
        </w:tc>
        <w:tc>
          <w:tcPr>
            <w:tcW w:w="2825" w:type="dxa"/>
          </w:tcPr>
          <w:p w14:paraId="00E69026" w14:textId="77777777" w:rsidR="0069539B" w:rsidRPr="00D57D3B" w:rsidRDefault="00CA2F96">
            <w:pPr>
              <w:pStyle w:val="TableParagraph"/>
              <w:ind w:left="79"/>
              <w:rPr>
                <w:b/>
              </w:rPr>
            </w:pPr>
            <w:r w:rsidRPr="00D57D3B">
              <w:rPr>
                <w:b/>
                <w:color w:val="231F20"/>
                <w:spacing w:val="-2"/>
                <w:u w:val="single" w:color="231F20"/>
              </w:rPr>
              <w:t>Stats:</w:t>
            </w:r>
          </w:p>
        </w:tc>
        <w:tc>
          <w:tcPr>
            <w:tcW w:w="5686" w:type="dxa"/>
          </w:tcPr>
          <w:p w14:paraId="2834B67B" w14:textId="77777777" w:rsidR="0069539B" w:rsidRPr="00D57D3B" w:rsidRDefault="00CA2F96">
            <w:pPr>
              <w:pStyle w:val="TableParagraph"/>
              <w:spacing w:line="339" w:lineRule="exact"/>
              <w:rPr>
                <w:b/>
              </w:rPr>
            </w:pPr>
            <w:r w:rsidRPr="00D57D3B">
              <w:rPr>
                <w:b/>
                <w:color w:val="231F20"/>
                <w:u w:val="single" w:color="231F20"/>
              </w:rPr>
              <w:t>Further</w:t>
            </w:r>
            <w:r w:rsidRPr="00D57D3B">
              <w:rPr>
                <w:b/>
                <w:color w:val="231F20"/>
                <w:spacing w:val="-7"/>
                <w:u w:val="single" w:color="231F20"/>
              </w:rPr>
              <w:t xml:space="preserve"> </w:t>
            </w:r>
            <w:r w:rsidRPr="00D57D3B">
              <w:rPr>
                <w:b/>
                <w:color w:val="231F20"/>
                <w:spacing w:val="-2"/>
                <w:u w:val="single" w:color="231F20"/>
              </w:rPr>
              <w:t>context</w:t>
            </w:r>
          </w:p>
          <w:p w14:paraId="09495AC4" w14:textId="77777777" w:rsidR="0069539B" w:rsidRPr="00D57D3B" w:rsidRDefault="00CA2F96">
            <w:pPr>
              <w:pStyle w:val="TableParagraph"/>
              <w:spacing w:before="0" w:line="314" w:lineRule="exact"/>
              <w:rPr>
                <w:b/>
              </w:rPr>
            </w:pPr>
            <w:r w:rsidRPr="00D57D3B">
              <w:rPr>
                <w:b/>
                <w:color w:val="231F20"/>
                <w:u w:val="single" w:color="231F20"/>
              </w:rPr>
              <w:t>Relative</w:t>
            </w:r>
            <w:r w:rsidRPr="00D57D3B">
              <w:rPr>
                <w:b/>
                <w:color w:val="231F20"/>
                <w:spacing w:val="-9"/>
                <w:u w:val="single" w:color="231F20"/>
              </w:rPr>
              <w:t xml:space="preserve"> </w:t>
            </w:r>
            <w:r w:rsidRPr="00D57D3B">
              <w:rPr>
                <w:b/>
                <w:color w:val="231F20"/>
                <w:u w:val="single" w:color="231F20"/>
              </w:rPr>
              <w:t>to</w:t>
            </w:r>
            <w:r w:rsidRPr="00D57D3B">
              <w:rPr>
                <w:b/>
                <w:color w:val="231F20"/>
                <w:spacing w:val="-8"/>
                <w:u w:val="single" w:color="231F20"/>
              </w:rPr>
              <w:t xml:space="preserve"> </w:t>
            </w:r>
            <w:r w:rsidRPr="00D57D3B">
              <w:rPr>
                <w:b/>
                <w:color w:val="231F20"/>
                <w:u w:val="single" w:color="231F20"/>
              </w:rPr>
              <w:t>local</w:t>
            </w:r>
            <w:r w:rsidRPr="00D57D3B">
              <w:rPr>
                <w:b/>
                <w:color w:val="231F20"/>
                <w:spacing w:val="-7"/>
                <w:u w:val="single" w:color="231F20"/>
              </w:rPr>
              <w:t xml:space="preserve"> </w:t>
            </w:r>
            <w:r w:rsidRPr="00D57D3B">
              <w:rPr>
                <w:b/>
                <w:color w:val="231F20"/>
                <w:spacing w:val="-2"/>
                <w:u w:val="single" w:color="231F20"/>
              </w:rPr>
              <w:t>challenges</w:t>
            </w:r>
          </w:p>
        </w:tc>
      </w:tr>
      <w:tr w:rsidR="0069539B" w:rsidRPr="00D57D3B" w14:paraId="6EDA091E" w14:textId="77777777" w:rsidTr="00D57D3B">
        <w:trPr>
          <w:trHeight w:val="1039"/>
        </w:trPr>
        <w:tc>
          <w:tcPr>
            <w:tcW w:w="6867" w:type="dxa"/>
          </w:tcPr>
          <w:p w14:paraId="4DAB4566" w14:textId="77777777" w:rsidR="0069539B" w:rsidRPr="00D57D3B" w:rsidRDefault="00CA2F96">
            <w:pPr>
              <w:pStyle w:val="TableParagraph"/>
              <w:spacing w:before="18" w:line="235" w:lineRule="auto"/>
              <w:ind w:right="325"/>
              <w:jc w:val="both"/>
            </w:pPr>
            <w:r w:rsidRPr="00D57D3B">
              <w:rPr>
                <w:color w:val="231F20"/>
              </w:rPr>
              <w:t>What</w:t>
            </w:r>
            <w:r w:rsidRPr="00D57D3B">
              <w:rPr>
                <w:color w:val="231F20"/>
                <w:spacing w:val="-8"/>
              </w:rPr>
              <w:t xml:space="preserve"> </w:t>
            </w:r>
            <w:r w:rsidRPr="00D57D3B">
              <w:rPr>
                <w:color w:val="231F20"/>
              </w:rPr>
              <w:t>percentage</w:t>
            </w:r>
            <w:r w:rsidRPr="00D57D3B">
              <w:rPr>
                <w:color w:val="231F20"/>
                <w:spacing w:val="-8"/>
              </w:rPr>
              <w:t xml:space="preserve"> </w:t>
            </w:r>
            <w:r w:rsidRPr="00D57D3B">
              <w:rPr>
                <w:color w:val="231F20"/>
              </w:rPr>
              <w:t>of</w:t>
            </w:r>
            <w:r w:rsidRPr="00D57D3B">
              <w:rPr>
                <w:color w:val="231F20"/>
                <w:spacing w:val="-9"/>
              </w:rPr>
              <w:t xml:space="preserve"> </w:t>
            </w:r>
            <w:r w:rsidRPr="00D57D3B">
              <w:rPr>
                <w:color w:val="231F20"/>
              </w:rPr>
              <w:t>your</w:t>
            </w:r>
            <w:r w:rsidRPr="00D57D3B">
              <w:rPr>
                <w:color w:val="231F20"/>
                <w:spacing w:val="-8"/>
              </w:rPr>
              <w:t xml:space="preserve"> </w:t>
            </w:r>
            <w:r w:rsidRPr="00D57D3B">
              <w:rPr>
                <w:color w:val="231F20"/>
              </w:rPr>
              <w:t>current</w:t>
            </w:r>
            <w:r w:rsidRPr="00D57D3B">
              <w:rPr>
                <w:color w:val="231F20"/>
                <w:spacing w:val="-8"/>
              </w:rPr>
              <w:t xml:space="preserve"> </w:t>
            </w:r>
            <w:r w:rsidRPr="00D57D3B">
              <w:rPr>
                <w:color w:val="231F20"/>
              </w:rPr>
              <w:t>Year</w:t>
            </w:r>
            <w:r w:rsidRPr="00D57D3B">
              <w:rPr>
                <w:color w:val="231F20"/>
                <w:spacing w:val="-8"/>
              </w:rPr>
              <w:t xml:space="preserve"> </w:t>
            </w:r>
            <w:r w:rsidRPr="00D57D3B">
              <w:rPr>
                <w:color w:val="231F20"/>
              </w:rPr>
              <w:t>6</w:t>
            </w:r>
            <w:r w:rsidRPr="00D57D3B">
              <w:rPr>
                <w:color w:val="231F20"/>
                <w:spacing w:val="-8"/>
              </w:rPr>
              <w:t xml:space="preserve"> </w:t>
            </w:r>
            <w:r w:rsidRPr="00D57D3B">
              <w:rPr>
                <w:color w:val="231F20"/>
              </w:rPr>
              <w:t>cohort</w:t>
            </w:r>
            <w:r w:rsidRPr="00D57D3B">
              <w:rPr>
                <w:color w:val="231F20"/>
                <w:spacing w:val="-8"/>
              </w:rPr>
              <w:t xml:space="preserve"> </w:t>
            </w:r>
            <w:r w:rsidRPr="00D57D3B">
              <w:rPr>
                <w:color w:val="231F20"/>
              </w:rPr>
              <w:t>can</w:t>
            </w:r>
            <w:r w:rsidRPr="00D57D3B">
              <w:rPr>
                <w:color w:val="231F20"/>
                <w:spacing w:val="-9"/>
              </w:rPr>
              <w:t xml:space="preserve"> </w:t>
            </w:r>
            <w:r w:rsidRPr="00D57D3B">
              <w:rPr>
                <w:color w:val="231F20"/>
              </w:rPr>
              <w:t>swim competently,</w:t>
            </w:r>
            <w:r w:rsidRPr="00D57D3B">
              <w:rPr>
                <w:color w:val="231F20"/>
                <w:spacing w:val="-16"/>
              </w:rPr>
              <w:t xml:space="preserve"> </w:t>
            </w:r>
            <w:r w:rsidRPr="00D57D3B">
              <w:rPr>
                <w:color w:val="231F20"/>
              </w:rPr>
              <w:t>confidently</w:t>
            </w:r>
            <w:r w:rsidRPr="00D57D3B">
              <w:rPr>
                <w:color w:val="231F20"/>
                <w:spacing w:val="-16"/>
              </w:rPr>
              <w:t xml:space="preserve"> </w:t>
            </w:r>
            <w:r w:rsidRPr="00D57D3B">
              <w:rPr>
                <w:color w:val="231F20"/>
              </w:rPr>
              <w:t>and</w:t>
            </w:r>
            <w:r w:rsidRPr="00D57D3B">
              <w:rPr>
                <w:color w:val="231F20"/>
                <w:spacing w:val="-16"/>
              </w:rPr>
              <w:t xml:space="preserve"> </w:t>
            </w:r>
            <w:r w:rsidRPr="00D57D3B">
              <w:rPr>
                <w:color w:val="231F20"/>
              </w:rPr>
              <w:t>proficiently</w:t>
            </w:r>
            <w:r w:rsidRPr="00D57D3B">
              <w:rPr>
                <w:color w:val="231F20"/>
                <w:spacing w:val="-15"/>
              </w:rPr>
              <w:t xml:space="preserve"> </w:t>
            </w:r>
            <w:r w:rsidRPr="00D57D3B">
              <w:rPr>
                <w:color w:val="231F20"/>
              </w:rPr>
              <w:t>over</w:t>
            </w:r>
            <w:r w:rsidRPr="00D57D3B">
              <w:rPr>
                <w:color w:val="231F20"/>
                <w:spacing w:val="-16"/>
              </w:rPr>
              <w:t xml:space="preserve"> </w:t>
            </w:r>
            <w:r w:rsidRPr="00D57D3B">
              <w:rPr>
                <w:color w:val="231F20"/>
              </w:rPr>
              <w:t>a</w:t>
            </w:r>
            <w:r w:rsidRPr="00D57D3B">
              <w:rPr>
                <w:color w:val="231F20"/>
                <w:spacing w:val="-16"/>
              </w:rPr>
              <w:t xml:space="preserve"> </w:t>
            </w:r>
            <w:r w:rsidRPr="00D57D3B">
              <w:rPr>
                <w:color w:val="231F20"/>
              </w:rPr>
              <w:t xml:space="preserve">distance of at least 25 </w:t>
            </w:r>
            <w:proofErr w:type="spellStart"/>
            <w:r w:rsidRPr="00D57D3B">
              <w:rPr>
                <w:color w:val="231F20"/>
              </w:rPr>
              <w:t>metres</w:t>
            </w:r>
            <w:proofErr w:type="spellEnd"/>
            <w:r w:rsidRPr="00D57D3B">
              <w:rPr>
                <w:color w:val="231F20"/>
              </w:rPr>
              <w:t>?</w:t>
            </w:r>
          </w:p>
        </w:tc>
        <w:tc>
          <w:tcPr>
            <w:tcW w:w="2825" w:type="dxa"/>
          </w:tcPr>
          <w:p w14:paraId="3E923A90" w14:textId="77777777" w:rsidR="0069539B" w:rsidRPr="00D57D3B" w:rsidRDefault="00CA2F96">
            <w:pPr>
              <w:pStyle w:val="TableParagraph"/>
              <w:ind w:left="79"/>
            </w:pPr>
            <w:r w:rsidRPr="00D57D3B">
              <w:rPr>
                <w:color w:val="231F20"/>
              </w:rPr>
              <w:t>%</w:t>
            </w:r>
          </w:p>
        </w:tc>
        <w:tc>
          <w:tcPr>
            <w:tcW w:w="5686" w:type="dxa"/>
          </w:tcPr>
          <w:p w14:paraId="6E452CF1" w14:textId="3A62025E" w:rsidR="0069539B" w:rsidRPr="00D57D3B" w:rsidRDefault="0069539B">
            <w:pPr>
              <w:pStyle w:val="TableParagraph"/>
              <w:spacing w:before="3" w:line="235" w:lineRule="auto"/>
              <w:rPr>
                <w:i/>
              </w:rPr>
            </w:pPr>
          </w:p>
        </w:tc>
      </w:tr>
      <w:tr w:rsidR="0069539B" w:rsidRPr="00D57D3B" w14:paraId="6B9CAB05" w14:textId="77777777" w:rsidTr="00D57D3B">
        <w:trPr>
          <w:trHeight w:val="969"/>
        </w:trPr>
        <w:tc>
          <w:tcPr>
            <w:tcW w:w="6867" w:type="dxa"/>
          </w:tcPr>
          <w:p w14:paraId="3D9CAF92" w14:textId="77777777" w:rsidR="0069539B" w:rsidRPr="00D57D3B" w:rsidRDefault="00CA2F96">
            <w:pPr>
              <w:pStyle w:val="TableParagraph"/>
              <w:spacing w:before="18" w:line="235" w:lineRule="auto"/>
              <w:ind w:right="541"/>
              <w:jc w:val="both"/>
            </w:pPr>
            <w:r w:rsidRPr="00D57D3B">
              <w:rPr>
                <w:color w:val="231F20"/>
              </w:rPr>
              <w:t>What</w:t>
            </w:r>
            <w:r w:rsidRPr="00D57D3B">
              <w:rPr>
                <w:color w:val="231F20"/>
                <w:spacing w:val="-10"/>
              </w:rPr>
              <w:t xml:space="preserve"> </w:t>
            </w:r>
            <w:r w:rsidRPr="00D57D3B">
              <w:rPr>
                <w:color w:val="231F20"/>
              </w:rPr>
              <w:t>percentage</w:t>
            </w:r>
            <w:r w:rsidRPr="00D57D3B">
              <w:rPr>
                <w:color w:val="231F20"/>
                <w:spacing w:val="-10"/>
              </w:rPr>
              <w:t xml:space="preserve"> </w:t>
            </w:r>
            <w:r w:rsidRPr="00D57D3B">
              <w:rPr>
                <w:color w:val="231F20"/>
              </w:rPr>
              <w:t>of</w:t>
            </w:r>
            <w:r w:rsidRPr="00D57D3B">
              <w:rPr>
                <w:color w:val="231F20"/>
                <w:spacing w:val="-11"/>
              </w:rPr>
              <w:t xml:space="preserve"> </w:t>
            </w:r>
            <w:r w:rsidRPr="00D57D3B">
              <w:rPr>
                <w:color w:val="231F20"/>
              </w:rPr>
              <w:t>your</w:t>
            </w:r>
            <w:r w:rsidRPr="00D57D3B">
              <w:rPr>
                <w:color w:val="231F20"/>
                <w:spacing w:val="-10"/>
              </w:rPr>
              <w:t xml:space="preserve"> </w:t>
            </w:r>
            <w:r w:rsidRPr="00D57D3B">
              <w:rPr>
                <w:color w:val="231F20"/>
              </w:rPr>
              <w:t>current</w:t>
            </w:r>
            <w:r w:rsidRPr="00D57D3B">
              <w:rPr>
                <w:color w:val="231F20"/>
                <w:spacing w:val="-10"/>
              </w:rPr>
              <w:t xml:space="preserve"> </w:t>
            </w:r>
            <w:r w:rsidRPr="00D57D3B">
              <w:rPr>
                <w:color w:val="231F20"/>
              </w:rPr>
              <w:t>Year</w:t>
            </w:r>
            <w:r w:rsidRPr="00D57D3B">
              <w:rPr>
                <w:color w:val="231F20"/>
                <w:spacing w:val="-10"/>
              </w:rPr>
              <w:t xml:space="preserve"> </w:t>
            </w:r>
            <w:r w:rsidRPr="00D57D3B">
              <w:rPr>
                <w:color w:val="231F20"/>
              </w:rPr>
              <w:t>6</w:t>
            </w:r>
            <w:r w:rsidRPr="00D57D3B">
              <w:rPr>
                <w:color w:val="231F20"/>
                <w:spacing w:val="-10"/>
              </w:rPr>
              <w:t xml:space="preserve"> </w:t>
            </w:r>
            <w:r w:rsidRPr="00D57D3B">
              <w:rPr>
                <w:color w:val="231F20"/>
              </w:rPr>
              <w:t>cohort</w:t>
            </w:r>
            <w:r w:rsidRPr="00D57D3B">
              <w:rPr>
                <w:color w:val="231F20"/>
                <w:spacing w:val="-10"/>
              </w:rPr>
              <w:t xml:space="preserve"> </w:t>
            </w:r>
            <w:r w:rsidRPr="00D57D3B">
              <w:rPr>
                <w:color w:val="231F20"/>
              </w:rPr>
              <w:t>can</w:t>
            </w:r>
            <w:r w:rsidRPr="00D57D3B">
              <w:rPr>
                <w:color w:val="231F20"/>
                <w:spacing w:val="-11"/>
              </w:rPr>
              <w:t xml:space="preserve"> </w:t>
            </w:r>
            <w:r w:rsidRPr="00D57D3B">
              <w:rPr>
                <w:color w:val="231F20"/>
              </w:rPr>
              <w:t>use a</w:t>
            </w:r>
            <w:r w:rsidRPr="00D57D3B">
              <w:rPr>
                <w:color w:val="231F20"/>
                <w:spacing w:val="-8"/>
              </w:rPr>
              <w:t xml:space="preserve"> </w:t>
            </w:r>
            <w:r w:rsidRPr="00D57D3B">
              <w:rPr>
                <w:color w:val="231F20"/>
              </w:rPr>
              <w:t>range</w:t>
            </w:r>
            <w:r w:rsidRPr="00D57D3B">
              <w:rPr>
                <w:color w:val="231F20"/>
                <w:spacing w:val="-7"/>
              </w:rPr>
              <w:t xml:space="preserve"> </w:t>
            </w:r>
            <w:r w:rsidRPr="00D57D3B">
              <w:rPr>
                <w:color w:val="231F20"/>
              </w:rPr>
              <w:t>of</w:t>
            </w:r>
            <w:r w:rsidRPr="00D57D3B">
              <w:rPr>
                <w:color w:val="231F20"/>
                <w:spacing w:val="-8"/>
              </w:rPr>
              <w:t xml:space="preserve"> </w:t>
            </w:r>
            <w:r w:rsidRPr="00D57D3B">
              <w:rPr>
                <w:color w:val="231F20"/>
              </w:rPr>
              <w:t>strokes</w:t>
            </w:r>
            <w:r w:rsidRPr="00D57D3B">
              <w:rPr>
                <w:color w:val="231F20"/>
                <w:spacing w:val="-8"/>
              </w:rPr>
              <w:t xml:space="preserve"> </w:t>
            </w:r>
            <w:r w:rsidRPr="00D57D3B">
              <w:rPr>
                <w:color w:val="231F20"/>
              </w:rPr>
              <w:t>effectively</w:t>
            </w:r>
            <w:r w:rsidRPr="00D57D3B">
              <w:rPr>
                <w:color w:val="231F20"/>
                <w:spacing w:val="-7"/>
              </w:rPr>
              <w:t xml:space="preserve"> </w:t>
            </w:r>
            <w:r w:rsidRPr="00D57D3B">
              <w:rPr>
                <w:color w:val="231F20"/>
              </w:rPr>
              <w:t>[for</w:t>
            </w:r>
            <w:r w:rsidRPr="00D57D3B">
              <w:rPr>
                <w:color w:val="231F20"/>
                <w:spacing w:val="-7"/>
              </w:rPr>
              <w:t xml:space="preserve"> </w:t>
            </w:r>
            <w:r w:rsidRPr="00D57D3B">
              <w:rPr>
                <w:color w:val="231F20"/>
              </w:rPr>
              <w:t>example,</w:t>
            </w:r>
            <w:r w:rsidRPr="00D57D3B">
              <w:rPr>
                <w:color w:val="231F20"/>
                <w:spacing w:val="-7"/>
              </w:rPr>
              <w:t xml:space="preserve"> </w:t>
            </w:r>
            <w:r w:rsidRPr="00D57D3B">
              <w:rPr>
                <w:color w:val="231F20"/>
              </w:rPr>
              <w:t>front</w:t>
            </w:r>
            <w:r w:rsidRPr="00D57D3B">
              <w:rPr>
                <w:color w:val="231F20"/>
                <w:spacing w:val="-7"/>
              </w:rPr>
              <w:t xml:space="preserve"> </w:t>
            </w:r>
            <w:r w:rsidRPr="00D57D3B">
              <w:rPr>
                <w:color w:val="231F20"/>
              </w:rPr>
              <w:t>crawl, backstroke, and breaststroke]?</w:t>
            </w:r>
          </w:p>
        </w:tc>
        <w:tc>
          <w:tcPr>
            <w:tcW w:w="2825" w:type="dxa"/>
          </w:tcPr>
          <w:p w14:paraId="3F084EA1" w14:textId="77777777" w:rsidR="0069539B" w:rsidRPr="00D57D3B" w:rsidRDefault="00CA2F96">
            <w:pPr>
              <w:pStyle w:val="TableParagraph"/>
              <w:ind w:left="79"/>
            </w:pPr>
            <w:r w:rsidRPr="00D57D3B">
              <w:rPr>
                <w:color w:val="231F20"/>
              </w:rPr>
              <w:t>%</w:t>
            </w:r>
          </w:p>
        </w:tc>
        <w:tc>
          <w:tcPr>
            <w:tcW w:w="5686" w:type="dxa"/>
          </w:tcPr>
          <w:p w14:paraId="4377F271" w14:textId="77A97107" w:rsidR="0069539B" w:rsidRPr="00D57D3B" w:rsidRDefault="0069539B">
            <w:pPr>
              <w:pStyle w:val="TableParagraph"/>
              <w:spacing w:before="3" w:line="235" w:lineRule="auto"/>
              <w:ind w:right="63"/>
              <w:rPr>
                <w:i/>
              </w:rPr>
            </w:pPr>
          </w:p>
        </w:tc>
      </w:tr>
    </w:tbl>
    <w:p w14:paraId="7459D414" w14:textId="77777777" w:rsidR="0069539B" w:rsidRPr="00D57D3B" w:rsidRDefault="0069539B">
      <w:pPr>
        <w:spacing w:line="235" w:lineRule="auto"/>
        <w:sectPr w:rsidR="0069539B" w:rsidRPr="00D57D3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rsidRPr="00D57D3B" w14:paraId="4B664B00" w14:textId="77777777" w:rsidTr="00D57D3B">
        <w:trPr>
          <w:trHeight w:val="1195"/>
        </w:trPr>
        <w:tc>
          <w:tcPr>
            <w:tcW w:w="6867" w:type="dxa"/>
          </w:tcPr>
          <w:p w14:paraId="3529E772" w14:textId="77777777" w:rsidR="0069539B" w:rsidRPr="00D57D3B" w:rsidRDefault="00CA2F96">
            <w:pPr>
              <w:pStyle w:val="TableParagraph"/>
              <w:spacing w:before="18" w:line="235" w:lineRule="auto"/>
              <w:ind w:right="478"/>
            </w:pPr>
            <w:r w:rsidRPr="00D57D3B">
              <w:rPr>
                <w:color w:val="231F20"/>
              </w:rPr>
              <w:t>What</w:t>
            </w:r>
            <w:r w:rsidRPr="00D57D3B">
              <w:rPr>
                <w:color w:val="231F20"/>
                <w:spacing w:val="-10"/>
              </w:rPr>
              <w:t xml:space="preserve"> </w:t>
            </w:r>
            <w:r w:rsidRPr="00D57D3B">
              <w:rPr>
                <w:color w:val="231F20"/>
              </w:rPr>
              <w:t>percentage</w:t>
            </w:r>
            <w:r w:rsidRPr="00D57D3B">
              <w:rPr>
                <w:color w:val="231F20"/>
                <w:spacing w:val="-10"/>
              </w:rPr>
              <w:t xml:space="preserve"> </w:t>
            </w:r>
            <w:r w:rsidRPr="00D57D3B">
              <w:rPr>
                <w:color w:val="231F20"/>
              </w:rPr>
              <w:t>of</w:t>
            </w:r>
            <w:r w:rsidRPr="00D57D3B">
              <w:rPr>
                <w:color w:val="231F20"/>
                <w:spacing w:val="-11"/>
              </w:rPr>
              <w:t xml:space="preserve"> </w:t>
            </w:r>
            <w:r w:rsidRPr="00D57D3B">
              <w:rPr>
                <w:color w:val="231F20"/>
              </w:rPr>
              <w:t>your</w:t>
            </w:r>
            <w:r w:rsidRPr="00D57D3B">
              <w:rPr>
                <w:color w:val="231F20"/>
                <w:spacing w:val="-10"/>
              </w:rPr>
              <w:t xml:space="preserve"> </w:t>
            </w:r>
            <w:r w:rsidRPr="00D57D3B">
              <w:rPr>
                <w:color w:val="231F20"/>
              </w:rPr>
              <w:t>current</w:t>
            </w:r>
            <w:r w:rsidRPr="00D57D3B">
              <w:rPr>
                <w:color w:val="231F20"/>
                <w:spacing w:val="-10"/>
              </w:rPr>
              <w:t xml:space="preserve"> </w:t>
            </w:r>
            <w:r w:rsidRPr="00D57D3B">
              <w:rPr>
                <w:color w:val="231F20"/>
              </w:rPr>
              <w:t>Year</w:t>
            </w:r>
            <w:r w:rsidRPr="00D57D3B">
              <w:rPr>
                <w:color w:val="231F20"/>
                <w:spacing w:val="-10"/>
              </w:rPr>
              <w:t xml:space="preserve"> </w:t>
            </w:r>
            <w:r w:rsidRPr="00D57D3B">
              <w:rPr>
                <w:color w:val="231F20"/>
              </w:rPr>
              <w:t>6</w:t>
            </w:r>
            <w:r w:rsidRPr="00D57D3B">
              <w:rPr>
                <w:color w:val="231F20"/>
                <w:spacing w:val="-10"/>
              </w:rPr>
              <w:t xml:space="preserve"> </w:t>
            </w:r>
            <w:r w:rsidRPr="00D57D3B">
              <w:rPr>
                <w:color w:val="231F20"/>
              </w:rPr>
              <w:t>cohort</w:t>
            </w:r>
            <w:r w:rsidRPr="00D57D3B">
              <w:rPr>
                <w:color w:val="231F20"/>
                <w:spacing w:val="-10"/>
              </w:rPr>
              <w:t xml:space="preserve"> </w:t>
            </w:r>
            <w:r w:rsidRPr="00D57D3B">
              <w:rPr>
                <w:color w:val="231F20"/>
              </w:rPr>
              <w:t>are</w:t>
            </w:r>
            <w:r w:rsidRPr="00D57D3B">
              <w:rPr>
                <w:color w:val="231F20"/>
                <w:spacing w:val="-10"/>
              </w:rPr>
              <w:t xml:space="preserve"> </w:t>
            </w:r>
            <w:r w:rsidRPr="00D57D3B">
              <w:rPr>
                <w:color w:val="231F20"/>
              </w:rPr>
              <w:t xml:space="preserve">able to perform safe self-rescue in different water-based </w:t>
            </w:r>
            <w:r w:rsidRPr="00D57D3B">
              <w:rPr>
                <w:color w:val="231F20"/>
                <w:spacing w:val="-2"/>
              </w:rPr>
              <w:t>situations?</w:t>
            </w:r>
          </w:p>
        </w:tc>
        <w:tc>
          <w:tcPr>
            <w:tcW w:w="2825" w:type="dxa"/>
          </w:tcPr>
          <w:p w14:paraId="23A0D4B6" w14:textId="77777777" w:rsidR="0069539B" w:rsidRPr="00D57D3B" w:rsidRDefault="00CA2F96">
            <w:pPr>
              <w:pStyle w:val="TableParagraph"/>
              <w:ind w:left="79"/>
            </w:pPr>
            <w:r w:rsidRPr="00D57D3B">
              <w:rPr>
                <w:color w:val="231F20"/>
              </w:rPr>
              <w:t>%</w:t>
            </w:r>
          </w:p>
        </w:tc>
        <w:tc>
          <w:tcPr>
            <w:tcW w:w="5686" w:type="dxa"/>
          </w:tcPr>
          <w:p w14:paraId="6C0D0ADA" w14:textId="6094CB37" w:rsidR="0069539B" w:rsidRPr="00D57D3B" w:rsidRDefault="0069539B" w:rsidP="00D57D3B">
            <w:pPr>
              <w:pStyle w:val="TableParagraph"/>
              <w:spacing w:before="18" w:line="235" w:lineRule="auto"/>
              <w:ind w:left="0"/>
              <w:rPr>
                <w:i/>
              </w:rPr>
            </w:pPr>
          </w:p>
        </w:tc>
      </w:tr>
      <w:tr w:rsidR="0069539B" w:rsidRPr="00D57D3B" w14:paraId="4714FECC" w14:textId="77777777" w:rsidTr="00D57D3B">
        <w:trPr>
          <w:trHeight w:val="1682"/>
        </w:trPr>
        <w:tc>
          <w:tcPr>
            <w:tcW w:w="6867" w:type="dxa"/>
          </w:tcPr>
          <w:p w14:paraId="2E5817F1" w14:textId="5A1D26E1" w:rsidR="0069539B" w:rsidRPr="00D57D3B" w:rsidRDefault="00CA2F96">
            <w:pPr>
              <w:pStyle w:val="TableParagraph"/>
              <w:spacing w:before="18" w:line="235" w:lineRule="auto"/>
              <w:ind w:right="478"/>
            </w:pPr>
            <w:r w:rsidRPr="00D57D3B">
              <w:rPr>
                <w:color w:val="231F20"/>
              </w:rPr>
              <w:t>If your schools swimming data is below national expectation</w:t>
            </w:r>
            <w:r w:rsidR="00126F20" w:rsidRPr="00D57D3B">
              <w:rPr>
                <w:color w:val="231F20"/>
              </w:rPr>
              <w:t>,</w:t>
            </w:r>
            <w:r w:rsidRPr="00D57D3B">
              <w:rPr>
                <w:color w:val="231F20"/>
                <w:spacing w:val="-7"/>
              </w:rPr>
              <w:t xml:space="preserve"> </w:t>
            </w:r>
            <w:r w:rsidRPr="00D57D3B">
              <w:rPr>
                <w:color w:val="231F20"/>
              </w:rPr>
              <w:t>you</w:t>
            </w:r>
            <w:r w:rsidRPr="00D57D3B">
              <w:rPr>
                <w:color w:val="231F20"/>
                <w:spacing w:val="-7"/>
              </w:rPr>
              <w:t xml:space="preserve"> </w:t>
            </w:r>
            <w:r w:rsidRPr="00D57D3B">
              <w:rPr>
                <w:color w:val="231F20"/>
              </w:rPr>
              <w:t>can</w:t>
            </w:r>
            <w:r w:rsidRPr="00D57D3B">
              <w:rPr>
                <w:color w:val="231F20"/>
                <w:spacing w:val="-7"/>
              </w:rPr>
              <w:t xml:space="preserve"> </w:t>
            </w:r>
            <w:r w:rsidRPr="00D57D3B">
              <w:rPr>
                <w:color w:val="231F20"/>
              </w:rPr>
              <w:t>choose</w:t>
            </w:r>
            <w:r w:rsidRPr="00D57D3B">
              <w:rPr>
                <w:color w:val="231F20"/>
                <w:spacing w:val="-6"/>
              </w:rPr>
              <w:t xml:space="preserve"> </w:t>
            </w:r>
            <w:r w:rsidRPr="00D57D3B">
              <w:rPr>
                <w:color w:val="231F20"/>
              </w:rPr>
              <w:t>to</w:t>
            </w:r>
            <w:r w:rsidRPr="00D57D3B">
              <w:rPr>
                <w:color w:val="231F20"/>
                <w:spacing w:val="-7"/>
              </w:rPr>
              <w:t xml:space="preserve"> </w:t>
            </w:r>
            <w:r w:rsidRPr="00D57D3B">
              <w:rPr>
                <w:color w:val="231F20"/>
              </w:rPr>
              <w:t>use</w:t>
            </w:r>
            <w:r w:rsidRPr="00D57D3B">
              <w:rPr>
                <w:color w:val="231F20"/>
                <w:spacing w:val="-6"/>
              </w:rPr>
              <w:t xml:space="preserve"> </w:t>
            </w:r>
            <w:r w:rsidRPr="00D57D3B">
              <w:rPr>
                <w:color w:val="231F20"/>
              </w:rPr>
              <w:t>the</w:t>
            </w:r>
            <w:r w:rsidRPr="00D57D3B">
              <w:rPr>
                <w:color w:val="231F20"/>
                <w:spacing w:val="-6"/>
              </w:rPr>
              <w:t xml:space="preserve"> </w:t>
            </w:r>
            <w:r w:rsidRPr="00D57D3B">
              <w:rPr>
                <w:color w:val="231F20"/>
              </w:rPr>
              <w:t>Primary</w:t>
            </w:r>
            <w:r w:rsidRPr="00D57D3B">
              <w:rPr>
                <w:color w:val="231F20"/>
                <w:spacing w:val="-6"/>
              </w:rPr>
              <w:t xml:space="preserve"> </w:t>
            </w:r>
            <w:r w:rsidRPr="00D57D3B">
              <w:rPr>
                <w:color w:val="231F20"/>
              </w:rPr>
              <w:t>PE</w:t>
            </w:r>
            <w:r w:rsidRPr="00D57D3B">
              <w:rPr>
                <w:color w:val="231F20"/>
                <w:spacing w:val="-7"/>
              </w:rPr>
              <w:t xml:space="preserve"> </w:t>
            </w:r>
            <w:r w:rsidRPr="00D57D3B">
              <w:rPr>
                <w:color w:val="231F20"/>
              </w:rPr>
              <w:t>and sport premium to provide additional top-up sessions for</w:t>
            </w:r>
            <w:r w:rsidRPr="00D57D3B">
              <w:rPr>
                <w:color w:val="231F20"/>
                <w:spacing w:val="-2"/>
              </w:rPr>
              <w:t xml:space="preserve"> </w:t>
            </w:r>
            <w:r w:rsidRPr="00D57D3B">
              <w:rPr>
                <w:color w:val="231F20"/>
              </w:rPr>
              <w:t>those</w:t>
            </w:r>
            <w:r w:rsidRPr="00D57D3B">
              <w:rPr>
                <w:color w:val="231F20"/>
                <w:spacing w:val="-2"/>
              </w:rPr>
              <w:t xml:space="preserve"> </w:t>
            </w:r>
            <w:r w:rsidRPr="00D57D3B">
              <w:rPr>
                <w:color w:val="231F20"/>
              </w:rPr>
              <w:t>pupils</w:t>
            </w:r>
            <w:r w:rsidRPr="00D57D3B">
              <w:rPr>
                <w:color w:val="231F20"/>
                <w:spacing w:val="-3"/>
              </w:rPr>
              <w:t xml:space="preserve"> </w:t>
            </w:r>
            <w:r w:rsidRPr="00D57D3B">
              <w:rPr>
                <w:color w:val="231F20"/>
              </w:rPr>
              <w:t>that</w:t>
            </w:r>
            <w:r w:rsidRPr="00D57D3B">
              <w:rPr>
                <w:color w:val="231F20"/>
                <w:spacing w:val="-2"/>
              </w:rPr>
              <w:t xml:space="preserve"> </w:t>
            </w:r>
            <w:r w:rsidRPr="00D57D3B">
              <w:rPr>
                <w:color w:val="231F20"/>
              </w:rPr>
              <w:t>did</w:t>
            </w:r>
            <w:r w:rsidRPr="00D57D3B">
              <w:rPr>
                <w:color w:val="231F20"/>
                <w:spacing w:val="-3"/>
              </w:rPr>
              <w:t xml:space="preserve"> </w:t>
            </w:r>
            <w:r w:rsidRPr="00D57D3B">
              <w:rPr>
                <w:color w:val="231F20"/>
              </w:rPr>
              <w:t>not</w:t>
            </w:r>
            <w:r w:rsidRPr="00D57D3B">
              <w:rPr>
                <w:color w:val="231F20"/>
                <w:spacing w:val="-2"/>
              </w:rPr>
              <w:t xml:space="preserve"> </w:t>
            </w:r>
            <w:r w:rsidRPr="00D57D3B">
              <w:rPr>
                <w:color w:val="231F20"/>
              </w:rPr>
              <w:t>meet</w:t>
            </w:r>
            <w:r w:rsidRPr="00D57D3B">
              <w:rPr>
                <w:color w:val="231F20"/>
                <w:spacing w:val="-2"/>
              </w:rPr>
              <w:t xml:space="preserve"> </w:t>
            </w:r>
            <w:r w:rsidR="00126F20" w:rsidRPr="00D57D3B">
              <w:rPr>
                <w:color w:val="231F20"/>
              </w:rPr>
              <w:t>N</w:t>
            </w:r>
            <w:r w:rsidRPr="00D57D3B">
              <w:rPr>
                <w:color w:val="231F20"/>
              </w:rPr>
              <w:t>ational</w:t>
            </w:r>
            <w:r w:rsidRPr="00D57D3B">
              <w:rPr>
                <w:color w:val="231F20"/>
                <w:spacing w:val="-3"/>
              </w:rPr>
              <w:t xml:space="preserve"> </w:t>
            </w:r>
            <w:r w:rsidR="00126F20" w:rsidRPr="00D57D3B">
              <w:rPr>
                <w:color w:val="231F20"/>
              </w:rPr>
              <w:t>C</w:t>
            </w:r>
            <w:r w:rsidRPr="00D57D3B">
              <w:rPr>
                <w:color w:val="231F20"/>
              </w:rPr>
              <w:t>urriculum</w:t>
            </w:r>
          </w:p>
          <w:p w14:paraId="049B4355" w14:textId="77777777" w:rsidR="0069539B" w:rsidRPr="00D57D3B" w:rsidRDefault="00CA2F96">
            <w:pPr>
              <w:pStyle w:val="TableParagraph"/>
              <w:spacing w:before="5" w:line="235" w:lineRule="auto"/>
              <w:ind w:right="25"/>
            </w:pPr>
            <w:r w:rsidRPr="00D57D3B">
              <w:rPr>
                <w:color w:val="231F20"/>
              </w:rPr>
              <w:t>requirements</w:t>
            </w:r>
            <w:r w:rsidRPr="00D57D3B">
              <w:rPr>
                <w:color w:val="231F20"/>
                <w:spacing w:val="-12"/>
              </w:rPr>
              <w:t xml:space="preserve"> </w:t>
            </w:r>
            <w:r w:rsidRPr="00D57D3B">
              <w:rPr>
                <w:color w:val="231F20"/>
              </w:rPr>
              <w:t>after</w:t>
            </w:r>
            <w:r w:rsidRPr="00D57D3B">
              <w:rPr>
                <w:color w:val="231F20"/>
                <w:spacing w:val="-11"/>
              </w:rPr>
              <w:t xml:space="preserve"> </w:t>
            </w:r>
            <w:r w:rsidRPr="00D57D3B">
              <w:rPr>
                <w:color w:val="231F20"/>
              </w:rPr>
              <w:t>the</w:t>
            </w:r>
            <w:r w:rsidRPr="00D57D3B">
              <w:rPr>
                <w:color w:val="231F20"/>
                <w:spacing w:val="-11"/>
              </w:rPr>
              <w:t xml:space="preserve"> </w:t>
            </w:r>
            <w:r w:rsidRPr="00D57D3B">
              <w:rPr>
                <w:color w:val="231F20"/>
              </w:rPr>
              <w:t>completion</w:t>
            </w:r>
            <w:r w:rsidRPr="00D57D3B">
              <w:rPr>
                <w:color w:val="231F20"/>
                <w:spacing w:val="-12"/>
              </w:rPr>
              <w:t xml:space="preserve"> </w:t>
            </w:r>
            <w:r w:rsidRPr="00D57D3B">
              <w:rPr>
                <w:color w:val="231F20"/>
              </w:rPr>
              <w:t>of</w:t>
            </w:r>
            <w:r w:rsidRPr="00D57D3B">
              <w:rPr>
                <w:color w:val="231F20"/>
                <w:spacing w:val="-12"/>
              </w:rPr>
              <w:t xml:space="preserve"> </w:t>
            </w:r>
            <w:r w:rsidRPr="00D57D3B">
              <w:rPr>
                <w:color w:val="231F20"/>
              </w:rPr>
              <w:t>core</w:t>
            </w:r>
            <w:r w:rsidRPr="00D57D3B">
              <w:rPr>
                <w:color w:val="231F20"/>
                <w:spacing w:val="-11"/>
              </w:rPr>
              <w:t xml:space="preserve"> </w:t>
            </w:r>
            <w:r w:rsidRPr="00D57D3B">
              <w:rPr>
                <w:color w:val="231F20"/>
              </w:rPr>
              <w:t>lessons.</w:t>
            </w:r>
            <w:r w:rsidRPr="00D57D3B">
              <w:rPr>
                <w:color w:val="231F20"/>
                <w:spacing w:val="-12"/>
              </w:rPr>
              <w:t xml:space="preserve"> </w:t>
            </w:r>
            <w:r w:rsidRPr="00D57D3B">
              <w:rPr>
                <w:color w:val="231F20"/>
              </w:rPr>
              <w:t>Have you done this?</w:t>
            </w:r>
          </w:p>
        </w:tc>
        <w:tc>
          <w:tcPr>
            <w:tcW w:w="2825" w:type="dxa"/>
          </w:tcPr>
          <w:p w14:paraId="5372D1FE" w14:textId="77777777" w:rsidR="0069539B" w:rsidRPr="00D57D3B" w:rsidRDefault="00CA2F96">
            <w:pPr>
              <w:pStyle w:val="TableParagraph"/>
              <w:ind w:left="79"/>
            </w:pPr>
            <w:r w:rsidRPr="00D57D3B">
              <w:rPr>
                <w:color w:val="231F20"/>
                <w:spacing w:val="-2"/>
              </w:rPr>
              <w:t>Yes/No</w:t>
            </w:r>
          </w:p>
        </w:tc>
        <w:tc>
          <w:tcPr>
            <w:tcW w:w="5686" w:type="dxa"/>
          </w:tcPr>
          <w:p w14:paraId="76EEED5D" w14:textId="77777777" w:rsidR="0069539B" w:rsidRPr="00D57D3B" w:rsidRDefault="0069539B">
            <w:pPr>
              <w:pStyle w:val="TableParagraph"/>
              <w:spacing w:before="0"/>
              <w:ind w:left="0"/>
              <w:rPr>
                <w:rFonts w:ascii="Times New Roman"/>
              </w:rPr>
            </w:pPr>
          </w:p>
        </w:tc>
      </w:tr>
      <w:tr w:rsidR="0069539B" w:rsidRPr="00D57D3B" w14:paraId="73185644" w14:textId="77777777" w:rsidTr="00D57D3B">
        <w:trPr>
          <w:trHeight w:val="1256"/>
        </w:trPr>
        <w:tc>
          <w:tcPr>
            <w:tcW w:w="6867" w:type="dxa"/>
          </w:tcPr>
          <w:p w14:paraId="0B7FB540" w14:textId="77777777" w:rsidR="0069539B" w:rsidRPr="00D57D3B" w:rsidRDefault="00CA2F96">
            <w:pPr>
              <w:pStyle w:val="TableParagraph"/>
              <w:spacing w:before="18" w:line="235" w:lineRule="auto"/>
              <w:ind w:right="478"/>
            </w:pPr>
            <w:r w:rsidRPr="00D57D3B">
              <w:rPr>
                <w:color w:val="231F20"/>
              </w:rPr>
              <w:t>Have</w:t>
            </w:r>
            <w:r w:rsidRPr="00D57D3B">
              <w:rPr>
                <w:color w:val="231F20"/>
                <w:spacing w:val="-9"/>
              </w:rPr>
              <w:t xml:space="preserve"> </w:t>
            </w:r>
            <w:r w:rsidRPr="00D57D3B">
              <w:rPr>
                <w:color w:val="231F20"/>
              </w:rPr>
              <w:t>you</w:t>
            </w:r>
            <w:r w:rsidRPr="00D57D3B">
              <w:rPr>
                <w:color w:val="231F20"/>
                <w:spacing w:val="-9"/>
              </w:rPr>
              <w:t xml:space="preserve"> </w:t>
            </w:r>
            <w:r w:rsidRPr="00D57D3B">
              <w:rPr>
                <w:color w:val="231F20"/>
              </w:rPr>
              <w:t>provided</w:t>
            </w:r>
            <w:r w:rsidRPr="00D57D3B">
              <w:rPr>
                <w:color w:val="231F20"/>
                <w:spacing w:val="-9"/>
              </w:rPr>
              <w:t xml:space="preserve"> </w:t>
            </w:r>
            <w:r w:rsidRPr="00D57D3B">
              <w:rPr>
                <w:color w:val="231F20"/>
              </w:rPr>
              <w:t>CPD</w:t>
            </w:r>
            <w:r w:rsidRPr="00D57D3B">
              <w:rPr>
                <w:color w:val="231F20"/>
                <w:spacing w:val="-9"/>
              </w:rPr>
              <w:t xml:space="preserve"> </w:t>
            </w:r>
            <w:r w:rsidRPr="00D57D3B">
              <w:rPr>
                <w:color w:val="231F20"/>
              </w:rPr>
              <w:t>to</w:t>
            </w:r>
            <w:r w:rsidRPr="00D57D3B">
              <w:rPr>
                <w:color w:val="231F20"/>
                <w:spacing w:val="-9"/>
              </w:rPr>
              <w:t xml:space="preserve"> </w:t>
            </w:r>
            <w:r w:rsidRPr="00D57D3B">
              <w:rPr>
                <w:color w:val="231F20"/>
              </w:rPr>
              <w:t>improve</w:t>
            </w:r>
            <w:r w:rsidRPr="00D57D3B">
              <w:rPr>
                <w:color w:val="231F20"/>
                <w:spacing w:val="-9"/>
              </w:rPr>
              <w:t xml:space="preserve"> </w:t>
            </w:r>
            <w:r w:rsidRPr="00D57D3B">
              <w:rPr>
                <w:color w:val="231F20"/>
              </w:rPr>
              <w:t>the</w:t>
            </w:r>
            <w:r w:rsidRPr="00D57D3B">
              <w:rPr>
                <w:color w:val="231F20"/>
                <w:spacing w:val="-9"/>
              </w:rPr>
              <w:t xml:space="preserve"> </w:t>
            </w:r>
            <w:r w:rsidRPr="00D57D3B">
              <w:rPr>
                <w:color w:val="231F20"/>
              </w:rPr>
              <w:t>knowledge</w:t>
            </w:r>
            <w:r w:rsidRPr="00D57D3B">
              <w:rPr>
                <w:color w:val="231F20"/>
                <w:spacing w:val="-9"/>
              </w:rPr>
              <w:t xml:space="preserve"> </w:t>
            </w:r>
            <w:r w:rsidRPr="00D57D3B">
              <w:rPr>
                <w:color w:val="231F20"/>
              </w:rPr>
              <w:t>and confidence of staff to be able to teach swimming and water safety?</w:t>
            </w:r>
          </w:p>
        </w:tc>
        <w:tc>
          <w:tcPr>
            <w:tcW w:w="2825" w:type="dxa"/>
          </w:tcPr>
          <w:p w14:paraId="3D590342" w14:textId="77777777" w:rsidR="0069539B" w:rsidRPr="00D57D3B" w:rsidRDefault="00CA2F96">
            <w:pPr>
              <w:pStyle w:val="TableParagraph"/>
              <w:ind w:left="79"/>
            </w:pPr>
            <w:r w:rsidRPr="00D57D3B">
              <w:rPr>
                <w:color w:val="231F20"/>
                <w:spacing w:val="-2"/>
              </w:rPr>
              <w:t>Yes/No</w:t>
            </w:r>
          </w:p>
        </w:tc>
        <w:tc>
          <w:tcPr>
            <w:tcW w:w="5686" w:type="dxa"/>
          </w:tcPr>
          <w:p w14:paraId="1ADEDEDC" w14:textId="77777777" w:rsidR="0069539B" w:rsidRPr="00D57D3B" w:rsidRDefault="0069539B">
            <w:pPr>
              <w:pStyle w:val="TableParagraph"/>
              <w:spacing w:before="0"/>
              <w:ind w:left="0"/>
              <w:rPr>
                <w:rFonts w:ascii="Times New Roman"/>
              </w:rPr>
            </w:pPr>
          </w:p>
        </w:tc>
      </w:tr>
    </w:tbl>
    <w:p w14:paraId="07B25F53" w14:textId="77777777" w:rsidR="0069539B" w:rsidRPr="00D57D3B" w:rsidRDefault="0069539B">
      <w:pPr>
        <w:rPr>
          <w:rFonts w:ascii="Times New Roman"/>
        </w:rPr>
        <w:sectPr w:rsidR="0069539B" w:rsidRPr="00D57D3B">
          <w:type w:val="continuous"/>
          <w:pgSz w:w="16840" w:h="11910" w:orient="landscape"/>
          <w:pgMar w:top="700" w:right="580" w:bottom="640" w:left="540" w:header="0" w:footer="440" w:gutter="0"/>
          <w:cols w:space="720"/>
        </w:sectPr>
      </w:pPr>
    </w:p>
    <w:p w14:paraId="60FFA6ED" w14:textId="77777777" w:rsidR="0069539B" w:rsidRDefault="00CA2F96">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Pr="00D57D3B" w:rsidRDefault="00CA2F96">
            <w:pPr>
              <w:pStyle w:val="TableParagraph"/>
            </w:pPr>
            <w:r w:rsidRPr="00D57D3B">
              <w:rPr>
                <w:color w:val="231F20"/>
              </w:rPr>
              <w:t>Head</w:t>
            </w:r>
            <w:r w:rsidRPr="00D57D3B">
              <w:rPr>
                <w:color w:val="231F20"/>
                <w:spacing w:val="-6"/>
              </w:rPr>
              <w:t xml:space="preserve"> </w:t>
            </w:r>
            <w:r w:rsidRPr="00D57D3B">
              <w:rPr>
                <w:color w:val="231F20"/>
                <w:spacing w:val="-2"/>
              </w:rPr>
              <w:t>Teacher:</w:t>
            </w:r>
          </w:p>
        </w:tc>
        <w:tc>
          <w:tcPr>
            <w:tcW w:w="10098" w:type="dxa"/>
          </w:tcPr>
          <w:p w14:paraId="653D858E" w14:textId="1099F330" w:rsidR="0069539B" w:rsidRPr="00D57D3B" w:rsidRDefault="00D57D3B">
            <w:pPr>
              <w:pStyle w:val="TableParagraph"/>
              <w:rPr>
                <w:i/>
              </w:rPr>
            </w:pPr>
            <w:r w:rsidRPr="00D57D3B">
              <w:rPr>
                <w:i/>
                <w:color w:val="4C4D4F"/>
                <w:spacing w:val="-2"/>
              </w:rPr>
              <w:t>Alan Went</w:t>
            </w:r>
          </w:p>
        </w:tc>
      </w:tr>
      <w:tr w:rsidR="0069539B" w14:paraId="79133B4D" w14:textId="77777777">
        <w:trPr>
          <w:trHeight w:val="686"/>
        </w:trPr>
        <w:tc>
          <w:tcPr>
            <w:tcW w:w="5279" w:type="dxa"/>
          </w:tcPr>
          <w:p w14:paraId="2C6E7FAF" w14:textId="77777777" w:rsidR="0069539B" w:rsidRPr="00D57D3B" w:rsidRDefault="00CA2F96">
            <w:pPr>
              <w:pStyle w:val="TableParagraph"/>
              <w:spacing w:before="0" w:line="336" w:lineRule="exact"/>
            </w:pPr>
            <w:r w:rsidRPr="00D57D3B">
              <w:rPr>
                <w:color w:val="231F20"/>
              </w:rPr>
              <w:t>Subject</w:t>
            </w:r>
            <w:r w:rsidRPr="00D57D3B">
              <w:rPr>
                <w:color w:val="231F20"/>
                <w:spacing w:val="-8"/>
              </w:rPr>
              <w:t xml:space="preserve"> </w:t>
            </w:r>
            <w:r w:rsidRPr="00D57D3B">
              <w:rPr>
                <w:color w:val="231F20"/>
              </w:rPr>
              <w:t>Leader</w:t>
            </w:r>
            <w:r w:rsidRPr="00D57D3B">
              <w:rPr>
                <w:color w:val="231F20"/>
                <w:spacing w:val="-8"/>
              </w:rPr>
              <w:t xml:space="preserve"> </w:t>
            </w:r>
            <w:r w:rsidRPr="00D57D3B">
              <w:rPr>
                <w:color w:val="231F20"/>
              </w:rPr>
              <w:t>or</w:t>
            </w:r>
            <w:r w:rsidRPr="00D57D3B">
              <w:rPr>
                <w:color w:val="231F20"/>
                <w:spacing w:val="-8"/>
              </w:rPr>
              <w:t xml:space="preserve"> </w:t>
            </w:r>
            <w:r w:rsidRPr="00D57D3B">
              <w:rPr>
                <w:color w:val="231F20"/>
              </w:rPr>
              <w:t>the</w:t>
            </w:r>
            <w:r w:rsidRPr="00D57D3B">
              <w:rPr>
                <w:color w:val="231F20"/>
                <w:spacing w:val="-8"/>
              </w:rPr>
              <w:t xml:space="preserve"> </w:t>
            </w:r>
            <w:r w:rsidRPr="00D57D3B">
              <w:rPr>
                <w:color w:val="231F20"/>
              </w:rPr>
              <w:t>individual</w:t>
            </w:r>
            <w:r w:rsidRPr="00D57D3B">
              <w:rPr>
                <w:color w:val="231F20"/>
                <w:spacing w:val="-9"/>
              </w:rPr>
              <w:t xml:space="preserve"> </w:t>
            </w:r>
            <w:r w:rsidRPr="00D57D3B">
              <w:rPr>
                <w:color w:val="231F20"/>
              </w:rPr>
              <w:t>responsible for the Primary PE and sport premium:</w:t>
            </w:r>
          </w:p>
        </w:tc>
        <w:tc>
          <w:tcPr>
            <w:tcW w:w="10098" w:type="dxa"/>
          </w:tcPr>
          <w:p w14:paraId="26251E97" w14:textId="518FC376" w:rsidR="0069539B" w:rsidRPr="00D57D3B" w:rsidRDefault="00D57D3B" w:rsidP="00D57D3B">
            <w:pPr>
              <w:pStyle w:val="TableParagraph"/>
              <w:ind w:left="0"/>
              <w:rPr>
                <w:i/>
              </w:rPr>
            </w:pPr>
            <w:r w:rsidRPr="00D57D3B">
              <w:rPr>
                <w:i/>
                <w:color w:val="4C4D4F"/>
              </w:rPr>
              <w:t>Jason Richardson</w:t>
            </w:r>
          </w:p>
        </w:tc>
      </w:tr>
      <w:tr w:rsidR="0069539B" w14:paraId="7411B9D7" w14:textId="77777777">
        <w:trPr>
          <w:trHeight w:val="655"/>
        </w:trPr>
        <w:tc>
          <w:tcPr>
            <w:tcW w:w="5279" w:type="dxa"/>
          </w:tcPr>
          <w:p w14:paraId="71D6FEDE" w14:textId="77777777" w:rsidR="0069539B" w:rsidRPr="00D57D3B" w:rsidRDefault="00CA2F96">
            <w:pPr>
              <w:pStyle w:val="TableParagraph"/>
            </w:pPr>
            <w:r w:rsidRPr="00D57D3B">
              <w:rPr>
                <w:color w:val="231F20"/>
                <w:spacing w:val="-2"/>
              </w:rPr>
              <w:t>Governor:</w:t>
            </w:r>
          </w:p>
        </w:tc>
        <w:tc>
          <w:tcPr>
            <w:tcW w:w="10098" w:type="dxa"/>
          </w:tcPr>
          <w:p w14:paraId="5FFC7B44" w14:textId="119D967A" w:rsidR="0069539B" w:rsidRPr="00D57D3B" w:rsidRDefault="00D57D3B" w:rsidP="00D57D3B">
            <w:pPr>
              <w:pStyle w:val="TableParagraph"/>
              <w:ind w:left="0"/>
              <w:rPr>
                <w:i/>
              </w:rPr>
            </w:pPr>
            <w:r w:rsidRPr="00D57D3B">
              <w:rPr>
                <w:i/>
                <w:color w:val="4C4D4F"/>
              </w:rPr>
              <w:t>A&amp; F Committee</w:t>
            </w:r>
          </w:p>
        </w:tc>
      </w:tr>
      <w:tr w:rsidR="0069539B" w14:paraId="724273DD" w14:textId="77777777">
        <w:trPr>
          <w:trHeight w:val="650"/>
        </w:trPr>
        <w:tc>
          <w:tcPr>
            <w:tcW w:w="5279" w:type="dxa"/>
          </w:tcPr>
          <w:p w14:paraId="67135AA6" w14:textId="77777777" w:rsidR="0069539B" w:rsidRPr="00D57D3B" w:rsidRDefault="00CA2F96">
            <w:pPr>
              <w:pStyle w:val="TableParagraph"/>
            </w:pPr>
            <w:r w:rsidRPr="00D57D3B">
              <w:rPr>
                <w:color w:val="231F20"/>
                <w:spacing w:val="-4"/>
              </w:rPr>
              <w:t>Date:</w:t>
            </w:r>
          </w:p>
        </w:tc>
        <w:tc>
          <w:tcPr>
            <w:tcW w:w="10098" w:type="dxa"/>
          </w:tcPr>
          <w:p w14:paraId="6C8981B8" w14:textId="77777777" w:rsidR="0069539B" w:rsidRPr="00D57D3B" w:rsidRDefault="0069539B">
            <w:pPr>
              <w:pStyle w:val="TableParagraph"/>
              <w:spacing w:before="0"/>
              <w:ind w:left="0"/>
              <w:rPr>
                <w:rFonts w:ascii="Times New Roman"/>
              </w:rPr>
            </w:pP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9F6E05" w14:textId="77777777" w:rsidR="00E564D9" w:rsidRDefault="00E564D9">
      <w:r>
        <w:separator/>
      </w:r>
    </w:p>
  </w:endnote>
  <w:endnote w:type="continuationSeparator" w:id="0">
    <w:p w14:paraId="3D883438" w14:textId="77777777" w:rsidR="00E564D9" w:rsidRDefault="00E56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D1822" w14:textId="77777777" w:rsidR="0069539B" w:rsidRDefault="00CA2F96">
    <w:pPr>
      <w:pStyle w:val="BodyText"/>
      <w:spacing w:line="14" w:lineRule="auto"/>
      <w:rPr>
        <w:sz w:val="20"/>
      </w:rPr>
    </w:pPr>
    <w:r>
      <w:rPr>
        <w:noProof/>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CA2F96">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" filled="f" stroked="f">
              <v:textbox inset="0,0,0,0">
                <w:txbxContent>
                  <w:p w14:paraId="1D4F7A99" w14:textId="77777777" w:rsidR="0069539B" w:rsidRDefault="00CA2F96">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746B9" w14:textId="77777777" w:rsidR="0069539B" w:rsidRDefault="00CA2F96">
    <w:pPr>
      <w:pStyle w:val="BodyText"/>
      <w:spacing w:line="14" w:lineRule="auto"/>
      <w:rPr>
        <w:sz w:val="20"/>
      </w:rPr>
    </w:pPr>
    <w:r>
      <w:rPr>
        <w:noProof/>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CA2F96">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" filled="f" stroked="f">
              <v:textbox inset="0,0,0,0">
                <w:txbxContent>
                  <w:p w14:paraId="7BE2E421" w14:textId="77777777" w:rsidR="0069539B" w:rsidRDefault="00CA2F96">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0EB904" w14:textId="77777777" w:rsidR="00E564D9" w:rsidRDefault="00E564D9">
      <w:r>
        <w:separator/>
      </w:r>
    </w:p>
  </w:footnote>
  <w:footnote w:type="continuationSeparator" w:id="0">
    <w:p w14:paraId="309634EC" w14:textId="77777777" w:rsidR="00E564D9" w:rsidRDefault="00E564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B4A41"/>
    <w:multiLevelType w:val="multilevel"/>
    <w:tmpl w:val="1F2AD2F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A5663D"/>
    <w:multiLevelType w:val="multilevel"/>
    <w:tmpl w:val="E618C78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19434DE"/>
    <w:multiLevelType w:val="multilevel"/>
    <w:tmpl w:val="1F2AD2F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100D00"/>
    <w:multiLevelType w:val="hybridMultilevel"/>
    <w:tmpl w:val="E12CE394"/>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4" w15:restartNumberingAfterBreak="0">
    <w:nsid w:val="195930B9"/>
    <w:multiLevelType w:val="multilevel"/>
    <w:tmpl w:val="D5C47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7C409BA"/>
    <w:multiLevelType w:val="multilevel"/>
    <w:tmpl w:val="1F2AD2F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abstractNum w:abstractNumId="7" w15:restartNumberingAfterBreak="0">
    <w:nsid w:val="437928BB"/>
    <w:multiLevelType w:val="multilevel"/>
    <w:tmpl w:val="87845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C464DE7"/>
    <w:multiLevelType w:val="hybridMultilevel"/>
    <w:tmpl w:val="AAB450E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4F675C52"/>
    <w:multiLevelType w:val="hybridMultilevel"/>
    <w:tmpl w:val="05AE3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460789A"/>
    <w:multiLevelType w:val="multilevel"/>
    <w:tmpl w:val="E7C28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A6733D8"/>
    <w:multiLevelType w:val="hybridMultilevel"/>
    <w:tmpl w:val="20B4F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FB36A89"/>
    <w:multiLevelType w:val="hybridMultilevel"/>
    <w:tmpl w:val="839EB7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2"/>
  </w:num>
  <w:num w:numId="3">
    <w:abstractNumId w:val="1"/>
  </w:num>
  <w:num w:numId="4">
    <w:abstractNumId w:val="5"/>
  </w:num>
  <w:num w:numId="5">
    <w:abstractNumId w:val="7"/>
  </w:num>
  <w:num w:numId="6">
    <w:abstractNumId w:val="10"/>
  </w:num>
  <w:num w:numId="7">
    <w:abstractNumId w:val="4"/>
  </w:num>
  <w:num w:numId="8">
    <w:abstractNumId w:val="3"/>
  </w:num>
  <w:num w:numId="9">
    <w:abstractNumId w:val="12"/>
  </w:num>
  <w:num w:numId="10">
    <w:abstractNumId w:val="11"/>
  </w:num>
  <w:num w:numId="11">
    <w:abstractNumId w:val="9"/>
  </w:num>
  <w:num w:numId="12">
    <w:abstractNumId w:val="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39B"/>
    <w:rsid w:val="00003865"/>
    <w:rsid w:val="00126F20"/>
    <w:rsid w:val="00154642"/>
    <w:rsid w:val="001F1374"/>
    <w:rsid w:val="001F70DF"/>
    <w:rsid w:val="00264281"/>
    <w:rsid w:val="002E7517"/>
    <w:rsid w:val="00311824"/>
    <w:rsid w:val="00373089"/>
    <w:rsid w:val="00392E43"/>
    <w:rsid w:val="00412D27"/>
    <w:rsid w:val="00440085"/>
    <w:rsid w:val="00476D93"/>
    <w:rsid w:val="004E54F4"/>
    <w:rsid w:val="00660479"/>
    <w:rsid w:val="0069539B"/>
    <w:rsid w:val="006E2802"/>
    <w:rsid w:val="00792417"/>
    <w:rsid w:val="008641C4"/>
    <w:rsid w:val="008A621B"/>
    <w:rsid w:val="008B5605"/>
    <w:rsid w:val="008C7781"/>
    <w:rsid w:val="008D1D70"/>
    <w:rsid w:val="009A3433"/>
    <w:rsid w:val="009B28A1"/>
    <w:rsid w:val="009F40FE"/>
    <w:rsid w:val="00A17B85"/>
    <w:rsid w:val="00A21356"/>
    <w:rsid w:val="00A31D6C"/>
    <w:rsid w:val="00A51784"/>
    <w:rsid w:val="00AA601D"/>
    <w:rsid w:val="00BA7F6A"/>
    <w:rsid w:val="00BB13C5"/>
    <w:rsid w:val="00C3023E"/>
    <w:rsid w:val="00C714AF"/>
    <w:rsid w:val="00C9299B"/>
    <w:rsid w:val="00CA2F96"/>
    <w:rsid w:val="00CF3A23"/>
    <w:rsid w:val="00D57D3B"/>
    <w:rsid w:val="00D605FE"/>
    <w:rsid w:val="00D71EA3"/>
    <w:rsid w:val="00E137FE"/>
    <w:rsid w:val="00E516F6"/>
    <w:rsid w:val="00E564D9"/>
    <w:rsid w:val="00E8613A"/>
    <w:rsid w:val="00ED119E"/>
    <w:rsid w:val="00F0070C"/>
    <w:rsid w:val="00F61EF5"/>
    <w:rsid w:val="00FC4D65"/>
    <w:rsid w:val="00FC71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paragraph" w:styleId="Heading3">
    <w:name w:val="heading 3"/>
    <w:basedOn w:val="Normal"/>
    <w:next w:val="Normal"/>
    <w:link w:val="Heading3Char"/>
    <w:uiPriority w:val="9"/>
    <w:unhideWhenUsed/>
    <w:qFormat/>
    <w:rsid w:val="00440085"/>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 w:type="paragraph" w:styleId="NoSpacing">
    <w:name w:val="No Spacing"/>
    <w:qFormat/>
    <w:rsid w:val="001F70DF"/>
    <w:pPr>
      <w:widowControl/>
      <w:autoSpaceDE/>
      <w:autoSpaceDN/>
    </w:pPr>
    <w:rPr>
      <w:lang w:val="en-GB"/>
    </w:rPr>
  </w:style>
  <w:style w:type="character" w:customStyle="1" w:styleId="Heading3Char">
    <w:name w:val="Heading 3 Char"/>
    <w:basedOn w:val="DefaultParagraphFont"/>
    <w:link w:val="Heading3"/>
    <w:uiPriority w:val="9"/>
    <w:rsid w:val="00440085"/>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unhideWhenUsed/>
    <w:rsid w:val="00440085"/>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paragraph" w:styleId="BalloonText">
    <w:name w:val="Balloon Text"/>
    <w:basedOn w:val="Normal"/>
    <w:link w:val="BalloonTextChar"/>
    <w:uiPriority w:val="99"/>
    <w:semiHidden/>
    <w:unhideWhenUsed/>
    <w:rsid w:val="001546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4642"/>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5621060">
      <w:bodyDiv w:val="1"/>
      <w:marLeft w:val="0"/>
      <w:marRight w:val="0"/>
      <w:marTop w:val="0"/>
      <w:marBottom w:val="0"/>
      <w:divBdr>
        <w:top w:val="none" w:sz="0" w:space="0" w:color="auto"/>
        <w:left w:val="none" w:sz="0" w:space="0" w:color="auto"/>
        <w:bottom w:val="none" w:sz="0" w:space="0" w:color="auto"/>
        <w:right w:val="none" w:sz="0" w:space="0" w:color="auto"/>
      </w:divBdr>
    </w:div>
    <w:div w:id="17666810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v.uk/government/publications/childhood-obesity-a-plan-for-action/childhood-obesity-a-plan-for-action"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295</TotalTime>
  <Pages>9</Pages>
  <Words>1746</Words>
  <Characters>9954</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Went</dc:creator>
  <cp:lastModifiedBy>Alan Went</cp:lastModifiedBy>
  <cp:revision>32</cp:revision>
  <cp:lastPrinted>2023-10-04T16:43:00Z</cp:lastPrinted>
  <dcterms:created xsi:type="dcterms:W3CDTF">2023-09-06T14:10:00Z</dcterms:created>
  <dcterms:modified xsi:type="dcterms:W3CDTF">2024-03-27T10:18:00Z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